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A8" w:rsidRPr="008E50A8" w:rsidRDefault="008E50A8" w:rsidP="008E50A8">
      <w:pPr>
        <w:jc w:val="center"/>
        <w:rPr>
          <w:rFonts w:ascii="Book Antiqua" w:hAnsi="Book Antiqua"/>
          <w:b/>
          <w:sz w:val="32"/>
          <w:szCs w:val="32"/>
        </w:rPr>
      </w:pPr>
      <w:r w:rsidRPr="008E50A8">
        <w:rPr>
          <w:rFonts w:ascii="Book Antiqua" w:hAnsi="Book Antiqua"/>
          <w:b/>
          <w:sz w:val="32"/>
          <w:szCs w:val="32"/>
        </w:rPr>
        <w:t>Preparing for the Globalization Field Trip:</w:t>
      </w:r>
    </w:p>
    <w:p w:rsidR="00E67C71" w:rsidRDefault="008E50A8" w:rsidP="008E50A8">
      <w:pPr>
        <w:spacing w:after="0"/>
        <w:jc w:val="center"/>
        <w:rPr>
          <w:rFonts w:ascii="Book Antiqua" w:hAnsi="Book Antiqua"/>
          <w:sz w:val="32"/>
          <w:szCs w:val="32"/>
        </w:rPr>
      </w:pPr>
      <w:r>
        <w:rPr>
          <w:rFonts w:ascii="Book Antiqua" w:hAnsi="Book Antiqua"/>
          <w:sz w:val="32"/>
          <w:szCs w:val="32"/>
        </w:rPr>
        <w:t xml:space="preserve">Religious and Cultural Information </w:t>
      </w:r>
    </w:p>
    <w:p w:rsidR="008E50A8" w:rsidRDefault="008E50A8" w:rsidP="008E50A8">
      <w:pPr>
        <w:rPr>
          <w:rFonts w:ascii="Book Antiqua" w:hAnsi="Book Antiqua"/>
          <w:sz w:val="32"/>
          <w:szCs w:val="32"/>
        </w:rPr>
      </w:pPr>
    </w:p>
    <w:p w:rsidR="008E50A8" w:rsidRDefault="008E50A8" w:rsidP="008E50A8">
      <w:pPr>
        <w:rPr>
          <w:rFonts w:ascii="Book Antiqua" w:hAnsi="Book Antiqua"/>
          <w:sz w:val="32"/>
          <w:szCs w:val="32"/>
        </w:rPr>
      </w:pPr>
      <w:r>
        <w:rPr>
          <w:rFonts w:ascii="Book Antiqua" w:hAnsi="Book Antiqua"/>
          <w:sz w:val="32"/>
          <w:szCs w:val="32"/>
        </w:rPr>
        <w:t>Below you will find links to information on a variety of religions and the tenants of their beliefs in order to prepare for the upcoming fieldtrip.  Read each article thoroughly and prepare at least two thoughtful questions per article to ask our hosts when we visit the church, mosque, museum, and restaurant.</w:t>
      </w:r>
    </w:p>
    <w:p w:rsidR="00EA0189" w:rsidRDefault="008E50A8" w:rsidP="008E50A8">
      <w:pPr>
        <w:rPr>
          <w:rFonts w:ascii="Book Antiqua" w:hAnsi="Book Antiqua"/>
          <w:sz w:val="32"/>
          <w:szCs w:val="32"/>
        </w:rPr>
      </w:pPr>
      <w:r w:rsidRPr="00EA0189">
        <w:rPr>
          <w:rFonts w:ascii="Book Antiqua" w:hAnsi="Book Antiqua"/>
          <w:b/>
          <w:sz w:val="32"/>
          <w:szCs w:val="32"/>
        </w:rPr>
        <w:t>Remember</w:t>
      </w:r>
      <w:r>
        <w:rPr>
          <w:rFonts w:ascii="Book Antiqua" w:hAnsi="Book Antiqua"/>
          <w:sz w:val="32"/>
          <w:szCs w:val="32"/>
        </w:rPr>
        <w:t>, you are ambassadors for Pope High School and the Globalization Academy, so</w:t>
      </w:r>
      <w:r w:rsidR="00EA0189">
        <w:rPr>
          <w:rFonts w:ascii="Book Antiqua" w:hAnsi="Book Antiqua"/>
          <w:sz w:val="32"/>
          <w:szCs w:val="32"/>
        </w:rPr>
        <w:t>:</w:t>
      </w:r>
    </w:p>
    <w:p w:rsidR="00EA0189" w:rsidRDefault="00EA0189" w:rsidP="00EA0189">
      <w:pPr>
        <w:pStyle w:val="ListParagraph"/>
        <w:numPr>
          <w:ilvl w:val="0"/>
          <w:numId w:val="1"/>
        </w:numPr>
        <w:rPr>
          <w:rFonts w:ascii="Book Antiqua" w:hAnsi="Book Antiqua"/>
          <w:sz w:val="32"/>
          <w:szCs w:val="32"/>
        </w:rPr>
      </w:pPr>
      <w:r>
        <w:rPr>
          <w:rFonts w:ascii="Book Antiqua" w:hAnsi="Book Antiqua"/>
          <w:sz w:val="32"/>
          <w:szCs w:val="32"/>
        </w:rPr>
        <w:t>practice proper etiquette</w:t>
      </w:r>
    </w:p>
    <w:p w:rsidR="00EA0189" w:rsidRDefault="00EA0189" w:rsidP="00EA0189">
      <w:pPr>
        <w:pStyle w:val="ListParagraph"/>
        <w:numPr>
          <w:ilvl w:val="0"/>
          <w:numId w:val="1"/>
        </w:numPr>
        <w:rPr>
          <w:rFonts w:ascii="Book Antiqua" w:hAnsi="Book Antiqua"/>
          <w:sz w:val="32"/>
          <w:szCs w:val="32"/>
        </w:rPr>
      </w:pPr>
      <w:r>
        <w:rPr>
          <w:rFonts w:ascii="Book Antiqua" w:hAnsi="Book Antiqua"/>
          <w:sz w:val="32"/>
          <w:szCs w:val="32"/>
        </w:rPr>
        <w:t>exhibit</w:t>
      </w:r>
      <w:r w:rsidR="008E50A8" w:rsidRPr="00EA0189">
        <w:rPr>
          <w:rFonts w:ascii="Book Antiqua" w:hAnsi="Book Antiqua"/>
          <w:sz w:val="32"/>
          <w:szCs w:val="32"/>
        </w:rPr>
        <w:t xml:space="preserve"> respec</w:t>
      </w:r>
      <w:r>
        <w:rPr>
          <w:rFonts w:ascii="Book Antiqua" w:hAnsi="Book Antiqua"/>
          <w:sz w:val="32"/>
          <w:szCs w:val="32"/>
        </w:rPr>
        <w:t>tful behavior towards our hosts</w:t>
      </w:r>
    </w:p>
    <w:p w:rsidR="00EA0189" w:rsidRDefault="008E50A8" w:rsidP="00EA0189">
      <w:pPr>
        <w:pStyle w:val="ListParagraph"/>
        <w:numPr>
          <w:ilvl w:val="0"/>
          <w:numId w:val="1"/>
        </w:numPr>
        <w:rPr>
          <w:rFonts w:ascii="Book Antiqua" w:hAnsi="Book Antiqua"/>
          <w:sz w:val="32"/>
          <w:szCs w:val="32"/>
        </w:rPr>
      </w:pPr>
      <w:r w:rsidRPr="00EA0189">
        <w:rPr>
          <w:rFonts w:ascii="Book Antiqua" w:hAnsi="Book Antiqua"/>
          <w:sz w:val="32"/>
          <w:szCs w:val="32"/>
        </w:rPr>
        <w:t>abide by a</w:t>
      </w:r>
      <w:r w:rsidR="00EA0189">
        <w:rPr>
          <w:rFonts w:ascii="Book Antiqua" w:hAnsi="Book Antiqua"/>
          <w:sz w:val="32"/>
          <w:szCs w:val="32"/>
        </w:rPr>
        <w:t>ny rules for each site we visit</w:t>
      </w:r>
    </w:p>
    <w:p w:rsidR="00EA0189" w:rsidRDefault="00EA0189" w:rsidP="00EA0189">
      <w:pPr>
        <w:pStyle w:val="ListParagraph"/>
        <w:numPr>
          <w:ilvl w:val="0"/>
          <w:numId w:val="1"/>
        </w:numPr>
        <w:rPr>
          <w:rFonts w:ascii="Book Antiqua" w:hAnsi="Book Antiqua"/>
          <w:sz w:val="32"/>
          <w:szCs w:val="32"/>
        </w:rPr>
      </w:pPr>
      <w:r>
        <w:rPr>
          <w:rFonts w:ascii="Book Antiqua" w:hAnsi="Book Antiqua"/>
          <w:sz w:val="32"/>
          <w:szCs w:val="32"/>
        </w:rPr>
        <w:t>listen more than you speak</w:t>
      </w:r>
    </w:p>
    <w:p w:rsidR="00EA0189" w:rsidRDefault="008E50A8" w:rsidP="00460EED">
      <w:pPr>
        <w:pStyle w:val="ListParagraph"/>
        <w:numPr>
          <w:ilvl w:val="0"/>
          <w:numId w:val="3"/>
        </w:numPr>
        <w:rPr>
          <w:rFonts w:ascii="Book Antiqua" w:hAnsi="Book Antiqua"/>
          <w:b/>
          <w:sz w:val="32"/>
          <w:szCs w:val="32"/>
        </w:rPr>
      </w:pPr>
      <w:r w:rsidRPr="00460EED">
        <w:rPr>
          <w:rFonts w:ascii="Book Antiqua" w:hAnsi="Book Antiqua"/>
          <w:b/>
          <w:sz w:val="32"/>
          <w:szCs w:val="32"/>
        </w:rPr>
        <w:t>At no time will it be appropriate fo</w:t>
      </w:r>
      <w:r w:rsidR="00EA0189" w:rsidRPr="00460EED">
        <w:rPr>
          <w:rFonts w:ascii="Book Antiqua" w:hAnsi="Book Antiqua"/>
          <w:b/>
          <w:sz w:val="32"/>
          <w:szCs w:val="32"/>
        </w:rPr>
        <w:t xml:space="preserve">r you to use your cell phone while visiting the church, museum, or mosque!  </w:t>
      </w:r>
    </w:p>
    <w:p w:rsidR="00460EED" w:rsidRPr="00460EED" w:rsidRDefault="00460EED" w:rsidP="00460EED">
      <w:pPr>
        <w:pStyle w:val="ListParagraph"/>
        <w:rPr>
          <w:rFonts w:ascii="Book Antiqua" w:hAnsi="Book Antiqua"/>
          <w:b/>
          <w:sz w:val="32"/>
          <w:szCs w:val="32"/>
        </w:rPr>
      </w:pPr>
    </w:p>
    <w:p w:rsidR="00460EED" w:rsidRDefault="00EA0189" w:rsidP="00460EED">
      <w:pPr>
        <w:pStyle w:val="ListParagraph"/>
        <w:numPr>
          <w:ilvl w:val="0"/>
          <w:numId w:val="3"/>
        </w:numPr>
        <w:rPr>
          <w:rFonts w:ascii="Book Antiqua" w:hAnsi="Book Antiqua"/>
          <w:b/>
          <w:sz w:val="32"/>
          <w:szCs w:val="32"/>
        </w:rPr>
      </w:pPr>
      <w:r w:rsidRPr="00460EED">
        <w:rPr>
          <w:rFonts w:ascii="Book Antiqua" w:hAnsi="Book Antiqua"/>
          <w:b/>
          <w:sz w:val="32"/>
          <w:szCs w:val="32"/>
        </w:rPr>
        <w:t xml:space="preserve">Phones must be powered off and placed in your pocket or purse, or, better yet, leave it on the bus which will be secured at all times. </w:t>
      </w:r>
    </w:p>
    <w:p w:rsidR="00460EED" w:rsidRPr="00460EED" w:rsidRDefault="00460EED" w:rsidP="00460EED">
      <w:pPr>
        <w:pStyle w:val="ListParagraph"/>
        <w:rPr>
          <w:rFonts w:ascii="Book Antiqua" w:hAnsi="Book Antiqua"/>
          <w:b/>
          <w:sz w:val="32"/>
          <w:szCs w:val="32"/>
        </w:rPr>
      </w:pPr>
    </w:p>
    <w:p w:rsidR="00EA0189" w:rsidRDefault="00EA0189" w:rsidP="00460EED">
      <w:pPr>
        <w:pStyle w:val="ListParagraph"/>
        <w:numPr>
          <w:ilvl w:val="0"/>
          <w:numId w:val="3"/>
        </w:numPr>
        <w:rPr>
          <w:rFonts w:ascii="Book Antiqua" w:hAnsi="Book Antiqua"/>
          <w:b/>
          <w:sz w:val="32"/>
          <w:szCs w:val="32"/>
        </w:rPr>
      </w:pPr>
      <w:r w:rsidRPr="00460EED">
        <w:rPr>
          <w:rFonts w:ascii="Book Antiqua" w:hAnsi="Book Antiqua"/>
          <w:b/>
          <w:sz w:val="32"/>
          <w:szCs w:val="32"/>
        </w:rPr>
        <w:t>You must take a small notebook or notepad with a pen or pencil to take notes at each location.</w:t>
      </w:r>
    </w:p>
    <w:p w:rsidR="00460EED" w:rsidRPr="00460EED" w:rsidRDefault="00460EED" w:rsidP="00460EED">
      <w:pPr>
        <w:pStyle w:val="ListParagraph"/>
        <w:rPr>
          <w:rFonts w:ascii="Book Antiqua" w:hAnsi="Book Antiqua"/>
          <w:b/>
          <w:sz w:val="32"/>
          <w:szCs w:val="32"/>
        </w:rPr>
      </w:pPr>
    </w:p>
    <w:p w:rsidR="008E50A8" w:rsidRDefault="00EA0189" w:rsidP="00460EED">
      <w:pPr>
        <w:pStyle w:val="ListParagraph"/>
        <w:numPr>
          <w:ilvl w:val="0"/>
          <w:numId w:val="3"/>
        </w:numPr>
        <w:rPr>
          <w:rFonts w:ascii="Book Antiqua" w:hAnsi="Book Antiqua"/>
          <w:sz w:val="32"/>
          <w:szCs w:val="32"/>
        </w:rPr>
      </w:pPr>
      <w:r w:rsidRPr="00460EED">
        <w:rPr>
          <w:rFonts w:ascii="Book Antiqua" w:hAnsi="Book Antiqua"/>
          <w:b/>
          <w:sz w:val="32"/>
          <w:szCs w:val="32"/>
        </w:rPr>
        <w:t>You must bring your list of thoughtful and relevant questions</w:t>
      </w:r>
      <w:r w:rsidRPr="00460EED">
        <w:rPr>
          <w:rFonts w:ascii="Book Antiqua" w:hAnsi="Book Antiqua"/>
          <w:sz w:val="32"/>
          <w:szCs w:val="32"/>
        </w:rPr>
        <w:t>.</w:t>
      </w:r>
    </w:p>
    <w:p w:rsidR="00460EED" w:rsidRDefault="00460EED" w:rsidP="00460EED">
      <w:pPr>
        <w:pStyle w:val="ListParagraph"/>
        <w:rPr>
          <w:rFonts w:ascii="Book Antiqua" w:hAnsi="Book Antiqua"/>
          <w:sz w:val="32"/>
          <w:szCs w:val="32"/>
        </w:rPr>
      </w:pPr>
    </w:p>
    <w:p w:rsidR="00460EED" w:rsidRDefault="00460EED" w:rsidP="00460EED">
      <w:pPr>
        <w:pStyle w:val="ListParagraph"/>
        <w:rPr>
          <w:rFonts w:ascii="Book Antiqua" w:hAnsi="Book Antiqua"/>
          <w:sz w:val="32"/>
          <w:szCs w:val="32"/>
        </w:rPr>
      </w:pPr>
    </w:p>
    <w:p w:rsidR="00460EED" w:rsidRDefault="00460EED" w:rsidP="00460EED">
      <w:pPr>
        <w:pStyle w:val="ListParagraph"/>
        <w:rPr>
          <w:rFonts w:ascii="Book Antiqua" w:hAnsi="Book Antiqua"/>
          <w:sz w:val="32"/>
          <w:szCs w:val="32"/>
        </w:rPr>
      </w:pPr>
    </w:p>
    <w:p w:rsidR="00460EED" w:rsidRPr="00460EED" w:rsidRDefault="00460EED" w:rsidP="00460EED">
      <w:pPr>
        <w:pStyle w:val="ListParagraph"/>
        <w:rPr>
          <w:rFonts w:ascii="Book Antiqua" w:hAnsi="Book Antiqua"/>
          <w:sz w:val="32"/>
          <w:szCs w:val="32"/>
        </w:rPr>
      </w:pPr>
    </w:p>
    <w:p w:rsidR="00460EED" w:rsidRPr="007C5968" w:rsidRDefault="00460EED" w:rsidP="00460EED">
      <w:pPr>
        <w:rPr>
          <w:rFonts w:ascii="Book Antiqua" w:hAnsi="Book Antiqua"/>
          <w:b/>
          <w:sz w:val="36"/>
          <w:szCs w:val="36"/>
        </w:rPr>
      </w:pPr>
      <w:r w:rsidRPr="007C5968">
        <w:rPr>
          <w:rFonts w:ascii="Book Antiqua" w:hAnsi="Book Antiqua"/>
          <w:b/>
          <w:sz w:val="36"/>
          <w:szCs w:val="36"/>
        </w:rPr>
        <w:lastRenderedPageBreak/>
        <w:t>Links:</w:t>
      </w:r>
    </w:p>
    <w:p w:rsidR="00460EED" w:rsidRDefault="00460EED" w:rsidP="00460EED">
      <w:pPr>
        <w:rPr>
          <w:rFonts w:ascii="Book Antiqua" w:hAnsi="Book Antiqua"/>
          <w:sz w:val="32"/>
          <w:szCs w:val="32"/>
        </w:rPr>
      </w:pPr>
      <w:r w:rsidRPr="00460EED">
        <w:rPr>
          <w:rFonts w:ascii="Book Antiqua" w:hAnsi="Book Antiqua"/>
          <w:sz w:val="32"/>
          <w:szCs w:val="32"/>
        </w:rPr>
        <w:t>Greek Orthodox Church</w:t>
      </w:r>
    </w:p>
    <w:p w:rsidR="00460EED" w:rsidRPr="00717FE1" w:rsidRDefault="00460EED" w:rsidP="00460EED">
      <w:pPr>
        <w:rPr>
          <w:rFonts w:ascii="Book Antiqua" w:hAnsi="Book Antiqua"/>
          <w:i/>
          <w:sz w:val="24"/>
          <w:szCs w:val="24"/>
        </w:rPr>
      </w:pPr>
      <w:r>
        <w:rPr>
          <w:rFonts w:ascii="Book Antiqua" w:hAnsi="Book Antiqua"/>
          <w:sz w:val="32"/>
          <w:szCs w:val="32"/>
        </w:rPr>
        <w:tab/>
      </w:r>
      <w:hyperlink r:id="rId5" w:history="1">
        <w:r w:rsidRPr="00717FE1">
          <w:rPr>
            <w:rStyle w:val="Hyperlink"/>
            <w:rFonts w:ascii="Book Antiqua" w:hAnsi="Book Antiqua"/>
            <w:i/>
            <w:sz w:val="24"/>
            <w:szCs w:val="24"/>
          </w:rPr>
          <w:t>What is the Greek Orthodox Church?</w:t>
        </w:r>
      </w:hyperlink>
    </w:p>
    <w:p w:rsidR="00460EED" w:rsidRPr="00717FE1" w:rsidRDefault="00460EED" w:rsidP="00460EED">
      <w:pPr>
        <w:rPr>
          <w:rFonts w:ascii="Book Antiqua" w:hAnsi="Book Antiqua"/>
          <w:i/>
          <w:sz w:val="24"/>
          <w:szCs w:val="24"/>
        </w:rPr>
      </w:pPr>
      <w:r w:rsidRPr="00717FE1">
        <w:rPr>
          <w:rFonts w:ascii="Book Antiqua" w:hAnsi="Book Antiqua"/>
          <w:i/>
          <w:sz w:val="24"/>
          <w:szCs w:val="24"/>
        </w:rPr>
        <w:tab/>
      </w:r>
      <w:hyperlink r:id="rId6" w:history="1">
        <w:r w:rsidRPr="00717FE1">
          <w:rPr>
            <w:rStyle w:val="Hyperlink"/>
            <w:rFonts w:ascii="Book Antiqua" w:hAnsi="Book Antiqua"/>
            <w:i/>
            <w:sz w:val="24"/>
            <w:szCs w:val="24"/>
          </w:rPr>
          <w:t>What is the Orthodox Church?</w:t>
        </w:r>
      </w:hyperlink>
    </w:p>
    <w:p w:rsidR="00460EED" w:rsidRDefault="00460EED" w:rsidP="00460EED">
      <w:pPr>
        <w:rPr>
          <w:rFonts w:ascii="Book Antiqua" w:hAnsi="Book Antiqua"/>
          <w:sz w:val="32"/>
          <w:szCs w:val="32"/>
        </w:rPr>
      </w:pPr>
      <w:r>
        <w:rPr>
          <w:rFonts w:ascii="Book Antiqua" w:hAnsi="Book Antiqua"/>
          <w:sz w:val="32"/>
          <w:szCs w:val="32"/>
        </w:rPr>
        <w:t>Islam</w:t>
      </w:r>
    </w:p>
    <w:p w:rsidR="00460EED" w:rsidRPr="00717FE1" w:rsidRDefault="00460EED" w:rsidP="00C406AD">
      <w:pPr>
        <w:shd w:val="clear" w:color="auto" w:fill="FFFFFF"/>
        <w:spacing w:line="345" w:lineRule="atLeast"/>
        <w:ind w:firstLine="720"/>
        <w:textAlignment w:val="baseline"/>
        <w:outlineLvl w:val="2"/>
        <w:rPr>
          <w:rFonts w:ascii="Book Antiqua" w:eastAsia="Times New Roman" w:hAnsi="Book Antiqua" w:cs="Helvetica"/>
          <w:bCs/>
          <w:color w:val="191919"/>
          <w:sz w:val="24"/>
          <w:szCs w:val="24"/>
        </w:rPr>
      </w:pPr>
      <w:hyperlink r:id="rId7" w:history="1">
        <w:r w:rsidRPr="00717FE1">
          <w:rPr>
            <w:rStyle w:val="Hyperlink"/>
            <w:rFonts w:ascii="Book Antiqua" w:eastAsia="Times New Roman" w:hAnsi="Book Antiqua" w:cs="Helvetica"/>
            <w:bCs/>
            <w:sz w:val="24"/>
            <w:szCs w:val="24"/>
          </w:rPr>
          <w:t>Etiquette for Visiting a Mosque</w:t>
        </w:r>
      </w:hyperlink>
    </w:p>
    <w:p w:rsidR="00D7371D" w:rsidRPr="00717FE1" w:rsidRDefault="00C406AD" w:rsidP="00C406AD">
      <w:pPr>
        <w:shd w:val="clear" w:color="auto" w:fill="FFFFFF"/>
        <w:spacing w:after="0" w:line="345" w:lineRule="atLeast"/>
        <w:ind w:firstLine="720"/>
        <w:textAlignment w:val="baseline"/>
        <w:outlineLvl w:val="2"/>
        <w:rPr>
          <w:rFonts w:ascii="Book Antiqua" w:eastAsia="Times New Roman" w:hAnsi="Book Antiqua" w:cs="Helvetica"/>
          <w:bCs/>
          <w:color w:val="191919"/>
          <w:sz w:val="24"/>
          <w:szCs w:val="24"/>
        </w:rPr>
      </w:pPr>
      <w:hyperlink r:id="rId8" w:history="1">
        <w:r w:rsidRPr="00717FE1">
          <w:rPr>
            <w:rStyle w:val="Hyperlink"/>
            <w:rFonts w:ascii="Book Antiqua" w:eastAsia="Times New Roman" w:hAnsi="Book Antiqua" w:cs="Helvetica"/>
            <w:bCs/>
            <w:sz w:val="24"/>
            <w:szCs w:val="24"/>
          </w:rPr>
          <w:t>Islamic Beliefs</w:t>
        </w:r>
      </w:hyperlink>
    </w:p>
    <w:p w:rsidR="00C406AD" w:rsidRDefault="00C406AD" w:rsidP="00460EED">
      <w:pPr>
        <w:shd w:val="clear" w:color="auto" w:fill="FFFFFF"/>
        <w:spacing w:after="0" w:line="345" w:lineRule="atLeast"/>
        <w:textAlignment w:val="baseline"/>
        <w:outlineLvl w:val="2"/>
        <w:rPr>
          <w:rFonts w:ascii="Book Antiqua" w:eastAsia="Times New Roman" w:hAnsi="Book Antiqua" w:cs="Helvetica"/>
          <w:bCs/>
          <w:color w:val="191919"/>
          <w:sz w:val="32"/>
          <w:szCs w:val="32"/>
        </w:rPr>
      </w:pPr>
    </w:p>
    <w:p w:rsidR="00C406AD" w:rsidRDefault="00C406AD" w:rsidP="00460EED">
      <w:pPr>
        <w:shd w:val="clear" w:color="auto" w:fill="FFFFFF"/>
        <w:spacing w:after="0" w:line="345" w:lineRule="atLeast"/>
        <w:textAlignment w:val="baseline"/>
        <w:outlineLvl w:val="2"/>
        <w:rPr>
          <w:rFonts w:ascii="Book Antiqua" w:eastAsia="Times New Roman" w:hAnsi="Book Antiqua" w:cs="Helvetica"/>
          <w:bCs/>
          <w:color w:val="191919"/>
          <w:sz w:val="32"/>
          <w:szCs w:val="32"/>
        </w:rPr>
      </w:pPr>
      <w:r>
        <w:rPr>
          <w:rFonts w:ascii="Book Antiqua" w:eastAsia="Times New Roman" w:hAnsi="Book Antiqua" w:cs="Helvetica"/>
          <w:bCs/>
          <w:color w:val="191919"/>
          <w:sz w:val="32"/>
          <w:szCs w:val="32"/>
        </w:rPr>
        <w:t>Food and History</w:t>
      </w:r>
    </w:p>
    <w:p w:rsidR="00C406AD" w:rsidRDefault="00C406AD" w:rsidP="00460EED">
      <w:pPr>
        <w:shd w:val="clear" w:color="auto" w:fill="FFFFFF"/>
        <w:spacing w:after="0" w:line="345" w:lineRule="atLeast"/>
        <w:textAlignment w:val="baseline"/>
        <w:outlineLvl w:val="2"/>
        <w:rPr>
          <w:rFonts w:ascii="Book Antiqua" w:eastAsia="Times New Roman" w:hAnsi="Book Antiqua" w:cs="Helvetica"/>
          <w:bCs/>
          <w:color w:val="191919"/>
          <w:sz w:val="32"/>
          <w:szCs w:val="32"/>
        </w:rPr>
      </w:pPr>
    </w:p>
    <w:p w:rsidR="00C406AD" w:rsidRPr="00717FE1" w:rsidRDefault="00C406AD" w:rsidP="00717FE1">
      <w:pPr>
        <w:shd w:val="clear" w:color="auto" w:fill="FFFFFF"/>
        <w:spacing w:after="0" w:line="240" w:lineRule="auto"/>
        <w:textAlignment w:val="baseline"/>
        <w:outlineLvl w:val="2"/>
        <w:rPr>
          <w:rFonts w:ascii="Book Antiqua" w:eastAsia="Times New Roman" w:hAnsi="Book Antiqua" w:cs="Helvetica"/>
          <w:bCs/>
          <w:color w:val="191919"/>
          <w:sz w:val="24"/>
          <w:szCs w:val="24"/>
        </w:rPr>
      </w:pPr>
      <w:r>
        <w:rPr>
          <w:rFonts w:ascii="Book Antiqua" w:eastAsia="Times New Roman" w:hAnsi="Book Antiqua" w:cs="Helvetica"/>
          <w:bCs/>
          <w:color w:val="191919"/>
          <w:sz w:val="32"/>
          <w:szCs w:val="32"/>
        </w:rPr>
        <w:tab/>
      </w:r>
      <w:hyperlink r:id="rId9" w:history="1">
        <w:r w:rsidRPr="00717FE1">
          <w:rPr>
            <w:rStyle w:val="Hyperlink"/>
            <w:rFonts w:ascii="Book Antiqua" w:eastAsia="Times New Roman" w:hAnsi="Book Antiqua" w:cs="Helvetica"/>
            <w:bCs/>
            <w:sz w:val="24"/>
            <w:szCs w:val="24"/>
          </w:rPr>
          <w:t>Moroccan Food</w:t>
        </w:r>
      </w:hyperlink>
    </w:p>
    <w:p w:rsidR="00C406AD" w:rsidRPr="00717FE1" w:rsidRDefault="00C406AD" w:rsidP="00717FE1">
      <w:pPr>
        <w:shd w:val="clear" w:color="auto" w:fill="FFFFFF"/>
        <w:spacing w:after="0" w:line="240" w:lineRule="auto"/>
        <w:textAlignment w:val="baseline"/>
        <w:outlineLvl w:val="2"/>
        <w:rPr>
          <w:rFonts w:ascii="Book Antiqua" w:eastAsia="Times New Roman" w:hAnsi="Book Antiqua" w:cs="Helvetica"/>
          <w:bCs/>
          <w:color w:val="191919"/>
          <w:sz w:val="24"/>
          <w:szCs w:val="24"/>
        </w:rPr>
      </w:pPr>
    </w:p>
    <w:p w:rsidR="00C406AD" w:rsidRPr="00717FE1" w:rsidRDefault="00C406AD" w:rsidP="00717FE1">
      <w:pPr>
        <w:shd w:val="clear" w:color="auto" w:fill="FFFFFF"/>
        <w:spacing w:after="0" w:line="240" w:lineRule="auto"/>
        <w:textAlignment w:val="baseline"/>
        <w:outlineLvl w:val="2"/>
        <w:rPr>
          <w:rFonts w:ascii="Book Antiqua" w:eastAsia="Times New Roman" w:hAnsi="Book Antiqua" w:cs="Helvetica"/>
          <w:bCs/>
          <w:i/>
          <w:color w:val="191919"/>
          <w:sz w:val="24"/>
          <w:szCs w:val="24"/>
        </w:rPr>
      </w:pPr>
      <w:r w:rsidRPr="00717FE1">
        <w:rPr>
          <w:rFonts w:ascii="Book Antiqua" w:eastAsia="Times New Roman" w:hAnsi="Book Antiqua" w:cs="Helvetica"/>
          <w:bCs/>
          <w:color w:val="191919"/>
          <w:sz w:val="24"/>
          <w:szCs w:val="24"/>
        </w:rPr>
        <w:tab/>
      </w:r>
      <w:hyperlink r:id="rId10" w:history="1">
        <w:proofErr w:type="spellStart"/>
        <w:r w:rsidR="007C5968" w:rsidRPr="00717FE1">
          <w:rPr>
            <w:rStyle w:val="Hyperlink"/>
            <w:rFonts w:ascii="Book Antiqua" w:eastAsia="Times New Roman" w:hAnsi="Book Antiqua" w:cs="Helvetica"/>
            <w:bCs/>
            <w:i/>
            <w:sz w:val="24"/>
            <w:szCs w:val="24"/>
          </w:rPr>
          <w:t>Frommor’s</w:t>
        </w:r>
        <w:proofErr w:type="spellEnd"/>
        <w:r w:rsidR="007C5968" w:rsidRPr="00717FE1">
          <w:rPr>
            <w:rStyle w:val="Hyperlink"/>
            <w:rFonts w:ascii="Book Antiqua" w:eastAsia="Times New Roman" w:hAnsi="Book Antiqua" w:cs="Helvetica"/>
            <w:bCs/>
            <w:i/>
            <w:sz w:val="24"/>
            <w:szCs w:val="24"/>
          </w:rPr>
          <w:t xml:space="preserve"> Travel</w:t>
        </w:r>
        <w:r w:rsidR="007C5968" w:rsidRPr="00717FE1">
          <w:rPr>
            <w:rStyle w:val="Hyperlink"/>
            <w:rFonts w:ascii="Book Antiqua" w:eastAsia="Times New Roman" w:hAnsi="Book Antiqua" w:cs="Helvetica"/>
            <w:bCs/>
            <w:sz w:val="24"/>
            <w:szCs w:val="24"/>
          </w:rPr>
          <w:t>:  Moroccan Food and Drink</w:t>
        </w:r>
      </w:hyperlink>
    </w:p>
    <w:p w:rsidR="007C5968" w:rsidRPr="00717FE1" w:rsidRDefault="007C5968" w:rsidP="00717FE1">
      <w:pPr>
        <w:shd w:val="clear" w:color="auto" w:fill="FFFFFF"/>
        <w:spacing w:after="0" w:line="240" w:lineRule="auto"/>
        <w:textAlignment w:val="baseline"/>
        <w:outlineLvl w:val="2"/>
        <w:rPr>
          <w:rFonts w:ascii="Book Antiqua" w:eastAsia="Times New Roman" w:hAnsi="Book Antiqua" w:cs="Helvetica"/>
          <w:bCs/>
          <w:i/>
          <w:color w:val="191919"/>
          <w:sz w:val="24"/>
          <w:szCs w:val="24"/>
        </w:rPr>
      </w:pPr>
    </w:p>
    <w:p w:rsidR="007C5968" w:rsidRPr="00717FE1" w:rsidRDefault="007C5968" w:rsidP="00717FE1">
      <w:pPr>
        <w:shd w:val="clear" w:color="auto" w:fill="FFFFFF"/>
        <w:spacing w:after="0" w:line="240" w:lineRule="auto"/>
        <w:textAlignment w:val="baseline"/>
        <w:outlineLvl w:val="2"/>
        <w:rPr>
          <w:rFonts w:ascii="Book Antiqua" w:eastAsia="Times New Roman" w:hAnsi="Book Antiqua" w:cs="Helvetica"/>
          <w:bCs/>
          <w:color w:val="191919"/>
          <w:sz w:val="24"/>
          <w:szCs w:val="24"/>
        </w:rPr>
      </w:pPr>
      <w:r w:rsidRPr="00717FE1">
        <w:rPr>
          <w:rFonts w:ascii="Book Antiqua" w:eastAsia="Times New Roman" w:hAnsi="Book Antiqua" w:cs="Helvetica"/>
          <w:bCs/>
          <w:color w:val="191919"/>
          <w:sz w:val="24"/>
          <w:szCs w:val="24"/>
        </w:rPr>
        <w:tab/>
      </w:r>
      <w:hyperlink r:id="rId11" w:history="1">
        <w:r w:rsidRPr="00717FE1">
          <w:rPr>
            <w:rStyle w:val="Hyperlink"/>
            <w:rFonts w:ascii="Book Antiqua" w:eastAsia="Times New Roman" w:hAnsi="Book Antiqua" w:cs="Helvetica"/>
            <w:bCs/>
            <w:sz w:val="24"/>
            <w:szCs w:val="24"/>
          </w:rPr>
          <w:t>Lebanese Food</w:t>
        </w:r>
      </w:hyperlink>
    </w:p>
    <w:p w:rsidR="007C5968" w:rsidRPr="00717FE1" w:rsidRDefault="007C5968" w:rsidP="00717FE1">
      <w:pPr>
        <w:shd w:val="clear" w:color="auto" w:fill="FFFFFF"/>
        <w:spacing w:after="0" w:line="240" w:lineRule="auto"/>
        <w:textAlignment w:val="baseline"/>
        <w:outlineLvl w:val="2"/>
        <w:rPr>
          <w:rFonts w:ascii="Book Antiqua" w:eastAsia="Times New Roman" w:hAnsi="Book Antiqua" w:cs="Helvetica"/>
          <w:bCs/>
          <w:color w:val="191919"/>
          <w:sz w:val="24"/>
          <w:szCs w:val="24"/>
        </w:rPr>
      </w:pPr>
    </w:p>
    <w:p w:rsidR="007C5968" w:rsidRPr="00717FE1" w:rsidRDefault="007C5968" w:rsidP="00717FE1">
      <w:pPr>
        <w:shd w:val="clear" w:color="auto" w:fill="FFFFFF"/>
        <w:spacing w:after="0" w:line="240" w:lineRule="auto"/>
        <w:textAlignment w:val="baseline"/>
        <w:outlineLvl w:val="2"/>
        <w:rPr>
          <w:rFonts w:ascii="Book Antiqua" w:eastAsia="Times New Roman" w:hAnsi="Book Antiqua" w:cs="Helvetica"/>
          <w:bCs/>
          <w:color w:val="191919"/>
          <w:sz w:val="24"/>
          <w:szCs w:val="24"/>
        </w:rPr>
      </w:pPr>
      <w:r w:rsidRPr="00717FE1">
        <w:rPr>
          <w:rFonts w:ascii="Book Antiqua" w:eastAsia="Times New Roman" w:hAnsi="Book Antiqua" w:cs="Helvetica"/>
          <w:bCs/>
          <w:color w:val="191919"/>
          <w:sz w:val="24"/>
          <w:szCs w:val="24"/>
        </w:rPr>
        <w:tab/>
      </w:r>
      <w:hyperlink r:id="rId12" w:history="1">
        <w:r w:rsidRPr="00717FE1">
          <w:rPr>
            <w:rStyle w:val="Hyperlink"/>
            <w:rFonts w:ascii="Book Antiqua" w:eastAsia="Times New Roman" w:hAnsi="Book Antiqua" w:cs="Helvetica"/>
            <w:bCs/>
            <w:sz w:val="24"/>
            <w:szCs w:val="24"/>
          </w:rPr>
          <w:t>Lebanese Culture</w:t>
        </w:r>
      </w:hyperlink>
    </w:p>
    <w:p w:rsidR="007C5968" w:rsidRPr="00717FE1" w:rsidRDefault="007C5968" w:rsidP="00717FE1">
      <w:pPr>
        <w:shd w:val="clear" w:color="auto" w:fill="FFFFFF"/>
        <w:spacing w:after="0" w:line="240" w:lineRule="auto"/>
        <w:textAlignment w:val="baseline"/>
        <w:outlineLvl w:val="2"/>
        <w:rPr>
          <w:rFonts w:ascii="Book Antiqua" w:eastAsia="Times New Roman" w:hAnsi="Book Antiqua" w:cs="Helvetica"/>
          <w:bCs/>
          <w:color w:val="191919"/>
          <w:sz w:val="24"/>
          <w:szCs w:val="24"/>
        </w:rPr>
      </w:pPr>
    </w:p>
    <w:p w:rsidR="007C5968" w:rsidRPr="00717FE1" w:rsidRDefault="007C5968" w:rsidP="00717FE1">
      <w:pPr>
        <w:shd w:val="clear" w:color="auto" w:fill="FFFFFF"/>
        <w:spacing w:after="0" w:line="240" w:lineRule="auto"/>
        <w:textAlignment w:val="baseline"/>
        <w:outlineLvl w:val="2"/>
        <w:rPr>
          <w:rFonts w:ascii="Book Antiqua" w:eastAsia="Times New Roman" w:hAnsi="Book Antiqua" w:cs="Helvetica"/>
          <w:bCs/>
          <w:color w:val="191919"/>
          <w:sz w:val="24"/>
          <w:szCs w:val="24"/>
        </w:rPr>
      </w:pPr>
      <w:r w:rsidRPr="00717FE1">
        <w:rPr>
          <w:rFonts w:ascii="Book Antiqua" w:eastAsia="Times New Roman" w:hAnsi="Book Antiqua" w:cs="Helvetica"/>
          <w:bCs/>
          <w:color w:val="191919"/>
          <w:sz w:val="24"/>
          <w:szCs w:val="24"/>
        </w:rPr>
        <w:tab/>
      </w:r>
      <w:hyperlink r:id="rId13" w:history="1">
        <w:r w:rsidRPr="00717FE1">
          <w:rPr>
            <w:rStyle w:val="Hyperlink"/>
            <w:rFonts w:ascii="Book Antiqua" w:eastAsia="Times New Roman" w:hAnsi="Book Antiqua" w:cs="Helvetica"/>
            <w:bCs/>
            <w:sz w:val="24"/>
            <w:szCs w:val="24"/>
          </w:rPr>
          <w:t>Ethnic Cuisine: Lebanon</w:t>
        </w:r>
      </w:hyperlink>
    </w:p>
    <w:p w:rsidR="00717FE1" w:rsidRDefault="00717FE1" w:rsidP="00717FE1">
      <w:pPr>
        <w:shd w:val="clear" w:color="auto" w:fill="FFFFFF"/>
        <w:spacing w:after="0" w:line="345" w:lineRule="atLeast"/>
        <w:textAlignment w:val="baseline"/>
        <w:outlineLvl w:val="2"/>
        <w:rPr>
          <w:rFonts w:ascii="Book Antiqua" w:eastAsia="Times New Roman" w:hAnsi="Book Antiqua" w:cs="Helvetica"/>
          <w:bCs/>
          <w:color w:val="191919"/>
          <w:sz w:val="24"/>
          <w:szCs w:val="24"/>
        </w:rPr>
      </w:pPr>
    </w:p>
    <w:p w:rsidR="00C406AD" w:rsidRPr="00717FE1" w:rsidRDefault="007C5968" w:rsidP="00717FE1">
      <w:pPr>
        <w:shd w:val="clear" w:color="auto" w:fill="FFFFFF"/>
        <w:spacing w:after="0" w:line="345" w:lineRule="atLeast"/>
        <w:textAlignment w:val="baseline"/>
        <w:outlineLvl w:val="2"/>
        <w:rPr>
          <w:rFonts w:ascii="Book Antiqua" w:eastAsia="Times New Roman" w:hAnsi="Book Antiqua" w:cs="Helvetica"/>
          <w:bCs/>
          <w:color w:val="191919"/>
          <w:sz w:val="32"/>
          <w:szCs w:val="32"/>
        </w:rPr>
      </w:pPr>
      <w:r w:rsidRPr="00717FE1">
        <w:rPr>
          <w:rFonts w:ascii="Book Antiqua" w:eastAsia="Times New Roman" w:hAnsi="Book Antiqua" w:cs="Helvetica"/>
          <w:bCs/>
          <w:color w:val="191919"/>
          <w:sz w:val="32"/>
          <w:szCs w:val="32"/>
        </w:rPr>
        <w:t xml:space="preserve">The </w:t>
      </w:r>
      <w:proofErr w:type="spellStart"/>
      <w:r w:rsidRPr="00717FE1">
        <w:rPr>
          <w:rFonts w:ascii="Book Antiqua" w:eastAsia="Times New Roman" w:hAnsi="Book Antiqua" w:cs="Helvetica"/>
          <w:bCs/>
          <w:color w:val="191919"/>
          <w:sz w:val="32"/>
          <w:szCs w:val="32"/>
        </w:rPr>
        <w:t>Breman</w:t>
      </w:r>
      <w:proofErr w:type="spellEnd"/>
      <w:r w:rsidRPr="00717FE1">
        <w:rPr>
          <w:rFonts w:ascii="Book Antiqua" w:eastAsia="Times New Roman" w:hAnsi="Book Antiqua" w:cs="Helvetica"/>
          <w:bCs/>
          <w:color w:val="191919"/>
          <w:sz w:val="32"/>
          <w:szCs w:val="32"/>
        </w:rPr>
        <w:t xml:space="preserve"> Museum and Jewish Culture</w:t>
      </w:r>
    </w:p>
    <w:p w:rsidR="007C5968" w:rsidRDefault="007C5968" w:rsidP="007C5968">
      <w:pPr>
        <w:shd w:val="clear" w:color="auto" w:fill="FFFFFF"/>
        <w:spacing w:after="0" w:line="345" w:lineRule="atLeast"/>
        <w:textAlignment w:val="baseline"/>
        <w:outlineLvl w:val="2"/>
        <w:rPr>
          <w:rFonts w:ascii="Book Antiqua" w:eastAsia="Times New Roman" w:hAnsi="Book Antiqua" w:cs="Helvetica"/>
          <w:bCs/>
          <w:color w:val="191919"/>
          <w:sz w:val="32"/>
          <w:szCs w:val="32"/>
        </w:rPr>
      </w:pPr>
    </w:p>
    <w:p w:rsidR="007C5968" w:rsidRPr="00717FE1" w:rsidRDefault="007C5968" w:rsidP="007C5968">
      <w:pPr>
        <w:shd w:val="clear" w:color="auto" w:fill="FFFFFF"/>
        <w:spacing w:after="0" w:line="345" w:lineRule="atLeast"/>
        <w:textAlignment w:val="baseline"/>
        <w:outlineLvl w:val="2"/>
        <w:rPr>
          <w:rFonts w:ascii="Book Antiqua" w:eastAsia="Times New Roman" w:hAnsi="Book Antiqua" w:cs="Helvetica"/>
          <w:bCs/>
          <w:color w:val="191919"/>
          <w:sz w:val="24"/>
          <w:szCs w:val="24"/>
        </w:rPr>
      </w:pPr>
      <w:r>
        <w:rPr>
          <w:rFonts w:ascii="Book Antiqua" w:eastAsia="Times New Roman" w:hAnsi="Book Antiqua" w:cs="Helvetica"/>
          <w:bCs/>
          <w:color w:val="191919"/>
          <w:sz w:val="32"/>
          <w:szCs w:val="32"/>
        </w:rPr>
        <w:tab/>
      </w:r>
      <w:hyperlink r:id="rId14" w:history="1">
        <w:r w:rsidR="00717FE1" w:rsidRPr="00717FE1">
          <w:rPr>
            <w:rStyle w:val="Hyperlink"/>
            <w:rFonts w:ascii="Book Antiqua" w:eastAsia="Times New Roman" w:hAnsi="Book Antiqua" w:cs="Helvetica"/>
            <w:bCs/>
            <w:sz w:val="24"/>
            <w:szCs w:val="24"/>
          </w:rPr>
          <w:t>“The Eighteen Exhibits”</w:t>
        </w:r>
      </w:hyperlink>
    </w:p>
    <w:p w:rsidR="00717FE1" w:rsidRPr="00717FE1" w:rsidRDefault="00717FE1" w:rsidP="007C5968">
      <w:pPr>
        <w:shd w:val="clear" w:color="auto" w:fill="FFFFFF"/>
        <w:spacing w:after="0" w:line="345" w:lineRule="atLeast"/>
        <w:textAlignment w:val="baseline"/>
        <w:outlineLvl w:val="2"/>
        <w:rPr>
          <w:rFonts w:ascii="Book Antiqua" w:eastAsia="Times New Roman" w:hAnsi="Book Antiqua" w:cs="Helvetica"/>
          <w:bCs/>
          <w:color w:val="191919"/>
          <w:sz w:val="24"/>
          <w:szCs w:val="24"/>
        </w:rPr>
      </w:pPr>
      <w:r w:rsidRPr="00717FE1">
        <w:rPr>
          <w:rFonts w:ascii="Book Antiqua" w:eastAsia="Times New Roman" w:hAnsi="Book Antiqua" w:cs="Helvetica"/>
          <w:bCs/>
          <w:color w:val="191919"/>
          <w:sz w:val="24"/>
          <w:szCs w:val="24"/>
        </w:rPr>
        <w:tab/>
      </w:r>
    </w:p>
    <w:p w:rsidR="00717FE1" w:rsidRDefault="00717FE1" w:rsidP="007C5968">
      <w:pPr>
        <w:shd w:val="clear" w:color="auto" w:fill="FFFFFF"/>
        <w:spacing w:after="0" w:line="345" w:lineRule="atLeast"/>
        <w:textAlignment w:val="baseline"/>
        <w:outlineLvl w:val="2"/>
        <w:rPr>
          <w:rFonts w:ascii="Book Antiqua" w:eastAsia="Times New Roman" w:hAnsi="Book Antiqua" w:cs="Helvetica"/>
          <w:bCs/>
          <w:color w:val="191919"/>
          <w:sz w:val="24"/>
          <w:szCs w:val="24"/>
        </w:rPr>
      </w:pPr>
      <w:r w:rsidRPr="00717FE1">
        <w:rPr>
          <w:rFonts w:ascii="Book Antiqua" w:eastAsia="Times New Roman" w:hAnsi="Book Antiqua" w:cs="Helvetica"/>
          <w:bCs/>
          <w:color w:val="191919"/>
          <w:sz w:val="24"/>
          <w:szCs w:val="24"/>
        </w:rPr>
        <w:tab/>
      </w:r>
      <w:hyperlink r:id="rId15" w:history="1">
        <w:r w:rsidRPr="00717FE1">
          <w:rPr>
            <w:rStyle w:val="Hyperlink"/>
            <w:rFonts w:ascii="Book Antiqua" w:eastAsia="Times New Roman" w:hAnsi="Book Antiqua" w:cs="Helvetica"/>
            <w:bCs/>
            <w:sz w:val="24"/>
            <w:szCs w:val="24"/>
          </w:rPr>
          <w:t>Judaism 101</w:t>
        </w:r>
      </w:hyperlink>
    </w:p>
    <w:p w:rsidR="00717FE1" w:rsidRDefault="00717FE1" w:rsidP="007C5968">
      <w:pPr>
        <w:shd w:val="clear" w:color="auto" w:fill="FFFFFF"/>
        <w:spacing w:after="0" w:line="345" w:lineRule="atLeast"/>
        <w:textAlignment w:val="baseline"/>
        <w:outlineLvl w:val="2"/>
        <w:rPr>
          <w:rFonts w:ascii="Book Antiqua" w:eastAsia="Times New Roman" w:hAnsi="Book Antiqua" w:cs="Helvetica"/>
          <w:bCs/>
          <w:color w:val="191919"/>
          <w:sz w:val="24"/>
          <w:szCs w:val="24"/>
        </w:rPr>
      </w:pPr>
    </w:p>
    <w:p w:rsidR="00717FE1" w:rsidRDefault="00717FE1" w:rsidP="007C5968">
      <w:pPr>
        <w:shd w:val="clear" w:color="auto" w:fill="FFFFFF"/>
        <w:spacing w:after="0" w:line="345" w:lineRule="atLeast"/>
        <w:textAlignment w:val="baseline"/>
        <w:outlineLvl w:val="2"/>
        <w:rPr>
          <w:rFonts w:ascii="Book Antiqua" w:eastAsia="Times New Roman" w:hAnsi="Book Antiqua" w:cs="Helvetica"/>
          <w:bCs/>
          <w:color w:val="191919"/>
          <w:sz w:val="24"/>
          <w:szCs w:val="24"/>
        </w:rPr>
      </w:pPr>
      <w:r>
        <w:rPr>
          <w:rFonts w:ascii="Book Antiqua" w:eastAsia="Times New Roman" w:hAnsi="Book Antiqua" w:cs="Helvetica"/>
          <w:bCs/>
          <w:color w:val="191919"/>
          <w:sz w:val="24"/>
          <w:szCs w:val="24"/>
        </w:rPr>
        <w:tab/>
      </w:r>
      <w:hyperlink r:id="rId16" w:history="1">
        <w:r w:rsidRPr="00717FE1">
          <w:rPr>
            <w:rStyle w:val="Hyperlink"/>
            <w:rFonts w:ascii="Book Antiqua" w:eastAsia="Times New Roman" w:hAnsi="Book Antiqua" w:cs="Helvetica"/>
            <w:bCs/>
            <w:sz w:val="24"/>
            <w:szCs w:val="24"/>
          </w:rPr>
          <w:t>Judaism Religion Facts</w:t>
        </w:r>
      </w:hyperlink>
    </w:p>
    <w:p w:rsidR="00717FE1" w:rsidRPr="00717FE1" w:rsidRDefault="00717FE1" w:rsidP="007C5968">
      <w:pPr>
        <w:shd w:val="clear" w:color="auto" w:fill="FFFFFF"/>
        <w:spacing w:after="0" w:line="345" w:lineRule="atLeast"/>
        <w:textAlignment w:val="baseline"/>
        <w:outlineLvl w:val="2"/>
        <w:rPr>
          <w:rFonts w:ascii="Book Antiqua" w:eastAsia="Times New Roman" w:hAnsi="Book Antiqua" w:cs="Helvetica"/>
          <w:bCs/>
          <w:color w:val="191919"/>
          <w:sz w:val="24"/>
          <w:szCs w:val="24"/>
        </w:rPr>
      </w:pPr>
    </w:p>
    <w:p w:rsidR="00C406AD" w:rsidRDefault="00717FE1" w:rsidP="00460EED">
      <w:pPr>
        <w:shd w:val="clear" w:color="auto" w:fill="FFFFFF"/>
        <w:spacing w:after="0" w:line="345" w:lineRule="atLeast"/>
        <w:textAlignment w:val="baseline"/>
        <w:outlineLvl w:val="2"/>
        <w:rPr>
          <w:rFonts w:ascii="Book Antiqua" w:eastAsia="Times New Roman" w:hAnsi="Book Antiqua" w:cs="Helvetica"/>
          <w:bCs/>
          <w:color w:val="191919"/>
          <w:sz w:val="32"/>
          <w:szCs w:val="32"/>
        </w:rPr>
      </w:pPr>
      <w:r>
        <w:rPr>
          <w:rFonts w:ascii="Book Antiqua" w:eastAsia="Times New Roman" w:hAnsi="Book Antiqua" w:cs="Helvetica"/>
          <w:bCs/>
          <w:color w:val="191919"/>
          <w:sz w:val="24"/>
          <w:szCs w:val="24"/>
        </w:rPr>
        <w:tab/>
      </w:r>
      <w:hyperlink r:id="rId17" w:history="1">
        <w:r w:rsidRPr="00717FE1">
          <w:rPr>
            <w:rStyle w:val="Hyperlink"/>
            <w:rFonts w:ascii="Book Antiqua" w:eastAsia="Times New Roman" w:hAnsi="Book Antiqua" w:cs="Helvetica"/>
            <w:bCs/>
            <w:sz w:val="24"/>
            <w:szCs w:val="24"/>
          </w:rPr>
          <w:t>Jewish Cooking</w:t>
        </w:r>
      </w:hyperlink>
      <w:bookmarkStart w:id="0" w:name="_GoBack"/>
      <w:bookmarkEnd w:id="0"/>
    </w:p>
    <w:sectPr w:rsidR="00C406AD" w:rsidSect="008E50A8">
      <w:pgSz w:w="12240" w:h="15840"/>
      <w:pgMar w:top="144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89E"/>
    <w:multiLevelType w:val="hybridMultilevel"/>
    <w:tmpl w:val="6428D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F11E5"/>
    <w:multiLevelType w:val="hybridMultilevel"/>
    <w:tmpl w:val="7674B9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D352D"/>
    <w:multiLevelType w:val="hybridMultilevel"/>
    <w:tmpl w:val="88A491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21"/>
    <w:rsid w:val="00460EED"/>
    <w:rsid w:val="00717FE1"/>
    <w:rsid w:val="00781144"/>
    <w:rsid w:val="007C5968"/>
    <w:rsid w:val="008E50A8"/>
    <w:rsid w:val="00C406AD"/>
    <w:rsid w:val="00D7371D"/>
    <w:rsid w:val="00E67C71"/>
    <w:rsid w:val="00EA0189"/>
    <w:rsid w:val="00FB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47B13-16A3-4FFE-9602-94D764F6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2721"/>
  </w:style>
  <w:style w:type="character" w:styleId="Hyperlink">
    <w:name w:val="Hyperlink"/>
    <w:basedOn w:val="DefaultParagraphFont"/>
    <w:uiPriority w:val="99"/>
    <w:unhideWhenUsed/>
    <w:rsid w:val="00FB2721"/>
    <w:rPr>
      <w:color w:val="0000FF"/>
      <w:u w:val="single"/>
    </w:rPr>
  </w:style>
  <w:style w:type="paragraph" w:styleId="BalloonText">
    <w:name w:val="Balloon Text"/>
    <w:basedOn w:val="Normal"/>
    <w:link w:val="BalloonTextChar"/>
    <w:uiPriority w:val="99"/>
    <w:semiHidden/>
    <w:unhideWhenUsed/>
    <w:rsid w:val="00FB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21"/>
    <w:rPr>
      <w:rFonts w:ascii="Segoe UI" w:hAnsi="Segoe UI" w:cs="Segoe UI"/>
      <w:sz w:val="18"/>
      <w:szCs w:val="18"/>
    </w:rPr>
  </w:style>
  <w:style w:type="paragraph" w:styleId="ListParagraph">
    <w:name w:val="List Paragraph"/>
    <w:basedOn w:val="Normal"/>
    <w:uiPriority w:val="34"/>
    <w:qFormat/>
    <w:rsid w:val="00EA0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42261">
      <w:bodyDiv w:val="1"/>
      <w:marLeft w:val="0"/>
      <w:marRight w:val="0"/>
      <w:marTop w:val="0"/>
      <w:marBottom w:val="0"/>
      <w:divBdr>
        <w:top w:val="none" w:sz="0" w:space="0" w:color="auto"/>
        <w:left w:val="none" w:sz="0" w:space="0" w:color="auto"/>
        <w:bottom w:val="none" w:sz="0" w:space="0" w:color="auto"/>
        <w:right w:val="none" w:sz="0" w:space="0" w:color="auto"/>
      </w:divBdr>
      <w:divsChild>
        <w:div w:id="1685400788">
          <w:marLeft w:val="0"/>
          <w:marRight w:val="0"/>
          <w:marTop w:val="0"/>
          <w:marBottom w:val="0"/>
          <w:divBdr>
            <w:top w:val="none" w:sz="0" w:space="0" w:color="auto"/>
            <w:left w:val="none" w:sz="0" w:space="0" w:color="auto"/>
            <w:bottom w:val="single" w:sz="6" w:space="8" w:color="D7D7D7"/>
            <w:right w:val="none" w:sz="0" w:space="0" w:color="auto"/>
          </w:divBdr>
          <w:divsChild>
            <w:div w:id="631207024">
              <w:marLeft w:val="0"/>
              <w:marRight w:val="188"/>
              <w:marTop w:val="0"/>
              <w:marBottom w:val="0"/>
              <w:divBdr>
                <w:top w:val="none" w:sz="0" w:space="0" w:color="auto"/>
                <w:left w:val="none" w:sz="0" w:space="0" w:color="auto"/>
                <w:bottom w:val="none" w:sz="0" w:space="0" w:color="auto"/>
                <w:right w:val="none" w:sz="0" w:space="0" w:color="auto"/>
              </w:divBdr>
              <w:divsChild>
                <w:div w:id="704477423">
                  <w:marLeft w:val="0"/>
                  <w:marRight w:val="0"/>
                  <w:marTop w:val="0"/>
                  <w:marBottom w:val="0"/>
                  <w:divBdr>
                    <w:top w:val="none" w:sz="0" w:space="0" w:color="auto"/>
                    <w:left w:val="none" w:sz="0" w:space="0" w:color="auto"/>
                    <w:bottom w:val="none" w:sz="0" w:space="0" w:color="auto"/>
                    <w:right w:val="none" w:sz="0" w:space="0" w:color="auto"/>
                  </w:divBdr>
                </w:div>
                <w:div w:id="1114977762">
                  <w:marLeft w:val="0"/>
                  <w:marRight w:val="0"/>
                  <w:marTop w:val="0"/>
                  <w:marBottom w:val="0"/>
                  <w:divBdr>
                    <w:top w:val="none" w:sz="0" w:space="0" w:color="auto"/>
                    <w:left w:val="none" w:sz="0" w:space="0" w:color="auto"/>
                    <w:bottom w:val="none" w:sz="0" w:space="0" w:color="auto"/>
                    <w:right w:val="none" w:sz="0" w:space="0" w:color="auto"/>
                  </w:divBdr>
                  <w:divsChild>
                    <w:div w:id="2174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682">
              <w:marLeft w:val="0"/>
              <w:marRight w:val="0"/>
              <w:marTop w:val="0"/>
              <w:marBottom w:val="0"/>
              <w:divBdr>
                <w:top w:val="none" w:sz="0" w:space="0" w:color="auto"/>
                <w:left w:val="none" w:sz="0" w:space="0" w:color="auto"/>
                <w:bottom w:val="none" w:sz="0" w:space="0" w:color="auto"/>
                <w:right w:val="none" w:sz="0" w:space="0" w:color="auto"/>
              </w:divBdr>
            </w:div>
          </w:divsChild>
        </w:div>
        <w:div w:id="369842709">
          <w:marLeft w:val="0"/>
          <w:marRight w:val="0"/>
          <w:marTop w:val="0"/>
          <w:marBottom w:val="0"/>
          <w:divBdr>
            <w:top w:val="none" w:sz="0" w:space="0" w:color="auto"/>
            <w:left w:val="none" w:sz="0" w:space="0" w:color="auto"/>
            <w:bottom w:val="single" w:sz="6" w:space="8" w:color="D7D7D7"/>
            <w:right w:val="none" w:sz="0" w:space="0" w:color="auto"/>
          </w:divBdr>
          <w:divsChild>
            <w:div w:id="1982154290">
              <w:marLeft w:val="0"/>
              <w:marRight w:val="188"/>
              <w:marTop w:val="0"/>
              <w:marBottom w:val="0"/>
              <w:divBdr>
                <w:top w:val="none" w:sz="0" w:space="0" w:color="auto"/>
                <w:left w:val="none" w:sz="0" w:space="0" w:color="auto"/>
                <w:bottom w:val="none" w:sz="0" w:space="0" w:color="auto"/>
                <w:right w:val="none" w:sz="0" w:space="0" w:color="auto"/>
              </w:divBdr>
              <w:divsChild>
                <w:div w:id="12810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bulletin.org/newsletters/issue_14/islam.aspx" TargetMode="External"/><Relationship Id="rId13" Type="http://schemas.openxmlformats.org/officeDocument/2006/relationships/hyperlink" Target="http://www.sallybernstein.com/food/cuisines/leban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na12031\Desktop\Pope%20Files\Greene%20Files\10%20-%20Classroom%20Administration\Field%20Trips\Globalization\Etiquette%20for%20Visiting%20a%20Mosque.docx" TargetMode="External"/><Relationship Id="rId12" Type="http://schemas.openxmlformats.org/officeDocument/2006/relationships/hyperlink" Target="http://www.everyculture.com/Ja-Ma/Lebanon.html" TargetMode="External"/><Relationship Id="rId17" Type="http://schemas.openxmlformats.org/officeDocument/2006/relationships/hyperlink" Target="http://www.jewfaq.org/food.htm" TargetMode="External"/><Relationship Id="rId2" Type="http://schemas.openxmlformats.org/officeDocument/2006/relationships/styles" Target="styles.xml"/><Relationship Id="rId16" Type="http://schemas.openxmlformats.org/officeDocument/2006/relationships/hyperlink" Target="http://www.religionfacts.com/judaism" TargetMode="External"/><Relationship Id="rId1" Type="http://schemas.openxmlformats.org/officeDocument/2006/relationships/numbering" Target="numbering.xml"/><Relationship Id="rId6" Type="http://schemas.openxmlformats.org/officeDocument/2006/relationships/hyperlink" Target="http://www.holytransfiguration.info/wp-content/uploads/2013/08/What-is-the-Greek-Orthodox-Church.pdf" TargetMode="External"/><Relationship Id="rId11" Type="http://schemas.openxmlformats.org/officeDocument/2006/relationships/hyperlink" Target="http://www.foodbycountry.com/Kazakhstan-to-South-Africa/Lebanon.html" TargetMode="External"/><Relationship Id="rId5" Type="http://schemas.openxmlformats.org/officeDocument/2006/relationships/hyperlink" Target="http://www.holytransfiguration.info/wp-content/uploads/2013/08/What-is-the-Greek-Orthodox-Church.pdf" TargetMode="External"/><Relationship Id="rId15" Type="http://schemas.openxmlformats.org/officeDocument/2006/relationships/hyperlink" Target="http://www.jewfaq.org/judaism.htm" TargetMode="External"/><Relationship Id="rId10" Type="http://schemas.openxmlformats.org/officeDocument/2006/relationships/hyperlink" Target="http://www.frommers.com/destinations/morocco/64278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odbycountry.com/Kazakhstan-to-South-Africa/Morocco.html" TargetMode="External"/><Relationship Id="rId14" Type="http://schemas.openxmlformats.org/officeDocument/2006/relationships/hyperlink" Target="http://www.thebreman.org/Exhibitions/Now-on-View/Eighteen-Artifacts-A-Story-of-Jewish-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1</cp:revision>
  <cp:lastPrinted>2015-11-11T19:35:00Z</cp:lastPrinted>
  <dcterms:created xsi:type="dcterms:W3CDTF">2015-11-11T19:33:00Z</dcterms:created>
  <dcterms:modified xsi:type="dcterms:W3CDTF">2015-11-12T01:17:00Z</dcterms:modified>
</cp:coreProperties>
</file>