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4F97" w14:textId="77777777" w:rsidR="009D191B" w:rsidRDefault="007F23BD" w:rsidP="009D191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9D191B">
        <w:rPr>
          <w:rFonts w:ascii="Book Antiqua" w:hAnsi="Book Antiqua"/>
          <w:b/>
          <w:bCs/>
          <w:sz w:val="24"/>
          <w:szCs w:val="24"/>
        </w:rPr>
        <w:t>“The Charge of the Light Brigade”</w:t>
      </w:r>
    </w:p>
    <w:p w14:paraId="3377BBA4" w14:textId="1AD3F518" w:rsidR="000A7BD0" w:rsidRDefault="007F23BD" w:rsidP="007F23BD">
      <w:pPr>
        <w:jc w:val="center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 xml:space="preserve"> by Alfred, Lord Tennyson</w:t>
      </w:r>
    </w:p>
    <w:p w14:paraId="12BD41F2" w14:textId="2B9F4AD6" w:rsidR="007F23BD" w:rsidRDefault="007F23BD" w:rsidP="007F23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About which war was “The Charge of the Light Brigade” written?</w:t>
      </w:r>
    </w:p>
    <w:p w14:paraId="247A8153" w14:textId="77777777" w:rsidR="005B3596" w:rsidRPr="005B3596" w:rsidRDefault="005B3596" w:rsidP="005B3596">
      <w:pPr>
        <w:rPr>
          <w:rFonts w:ascii="Book Antiqua" w:hAnsi="Book Antiqua"/>
          <w:sz w:val="24"/>
          <w:szCs w:val="24"/>
        </w:rPr>
      </w:pPr>
    </w:p>
    <w:p w14:paraId="4D3F2F1C" w14:textId="0863A167" w:rsidR="005B3596" w:rsidRPr="005B3596" w:rsidRDefault="007F23BD" w:rsidP="005B3596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5B3596">
        <w:rPr>
          <w:rFonts w:ascii="Book Antiqua" w:hAnsi="Book Antiqua"/>
          <w:sz w:val="24"/>
          <w:szCs w:val="24"/>
        </w:rPr>
        <w:t>According to the first stanza, how many British forces rode into the battle?</w:t>
      </w:r>
    </w:p>
    <w:p w14:paraId="64F8EF37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605D7802" w14:textId="456D0FDE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one, to what does the phrase “the valley of death” allude and what purpose does this phrasing serve in the narrative?</w:t>
      </w:r>
    </w:p>
    <w:p w14:paraId="0406814F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211E0C6F" w14:textId="3F1BAC1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the soldiers ride to their deaths? What were the soldiers ordered to do?</w:t>
      </w:r>
    </w:p>
    <w:p w14:paraId="2A03B794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23A5C859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2F7E74B5" w14:textId="3441A708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kinds of weapons did the Light Brigade have?</w:t>
      </w:r>
    </w:p>
    <w:p w14:paraId="55B1AB02" w14:textId="77777777" w:rsidR="005B3596" w:rsidRDefault="005B3596" w:rsidP="005B3596">
      <w:pPr>
        <w:pStyle w:val="ListParagraph"/>
        <w:spacing w:before="240"/>
        <w:rPr>
          <w:rFonts w:ascii="Book Antiqua" w:hAnsi="Book Antiqua"/>
          <w:sz w:val="24"/>
          <w:szCs w:val="24"/>
        </w:rPr>
      </w:pPr>
    </w:p>
    <w:p w14:paraId="6AC4836C" w14:textId="14AEDF48" w:rsidR="005B3596" w:rsidRDefault="007F23BD" w:rsidP="005B3596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kinds of weapons did their opponents have?</w:t>
      </w:r>
    </w:p>
    <w:p w14:paraId="2726044B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3B879D1" w14:textId="77777777" w:rsidR="005B3596" w:rsidRPr="005B3596" w:rsidRDefault="005B3596" w:rsidP="005B3596">
      <w:pPr>
        <w:pStyle w:val="ListParagraph"/>
        <w:spacing w:before="240"/>
        <w:rPr>
          <w:rFonts w:ascii="Book Antiqua" w:hAnsi="Book Antiqua"/>
          <w:sz w:val="24"/>
          <w:szCs w:val="24"/>
        </w:rPr>
      </w:pPr>
    </w:p>
    <w:p w14:paraId="58CBB698" w14:textId="7F7E90F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2, what does the word “dismayed” suggest?</w:t>
      </w:r>
    </w:p>
    <w:p w14:paraId="358C61F2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3826EE83" w14:textId="72D94D4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Did the British soldiers feel discouraged? Why?</w:t>
      </w:r>
    </w:p>
    <w:p w14:paraId="032F6BDA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576A1F2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16A5109C" w14:textId="1E9A366B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2, what does the line “Someone had blundered” suggest?</w:t>
      </w:r>
    </w:p>
    <w:p w14:paraId="1D266B35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3634DB18" w14:textId="507A6993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the meanings of the following lines:</w:t>
      </w:r>
    </w:p>
    <w:p w14:paraId="7A40E946" w14:textId="2E6E96E4" w:rsidR="005B3596" w:rsidRDefault="007F23BD" w:rsidP="005B3596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not to make reply</w:t>
      </w:r>
      <w:r>
        <w:rPr>
          <w:rFonts w:ascii="Book Antiqua" w:hAnsi="Book Antiqua"/>
          <w:sz w:val="24"/>
          <w:szCs w:val="24"/>
        </w:rPr>
        <w:t>:</w:t>
      </w:r>
    </w:p>
    <w:p w14:paraId="639F6585" w14:textId="77777777" w:rsidR="005B3596" w:rsidRPr="005B3596" w:rsidRDefault="005B3596" w:rsidP="005B3596">
      <w:pPr>
        <w:pStyle w:val="ListParagraph"/>
        <w:spacing w:before="240"/>
        <w:ind w:left="1440"/>
        <w:rPr>
          <w:rFonts w:ascii="Book Antiqua" w:hAnsi="Book Antiqua"/>
          <w:sz w:val="24"/>
          <w:szCs w:val="24"/>
        </w:rPr>
      </w:pPr>
    </w:p>
    <w:p w14:paraId="7F7E6542" w14:textId="75067E19" w:rsidR="007F23BD" w:rsidRDefault="007F23BD" w:rsidP="007F23BD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not to reason why</w:t>
      </w:r>
      <w:r>
        <w:rPr>
          <w:rFonts w:ascii="Book Antiqua" w:hAnsi="Book Antiqua"/>
          <w:sz w:val="24"/>
          <w:szCs w:val="24"/>
        </w:rPr>
        <w:t>:</w:t>
      </w:r>
    </w:p>
    <w:p w14:paraId="1A5B8211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5207CAC" w14:textId="77777777" w:rsidR="005B3596" w:rsidRPr="007F23BD" w:rsidRDefault="005B3596" w:rsidP="005B3596">
      <w:pPr>
        <w:pStyle w:val="ListParagraph"/>
        <w:spacing w:before="240"/>
        <w:ind w:left="1440"/>
        <w:rPr>
          <w:rFonts w:ascii="Book Antiqua" w:hAnsi="Book Antiqua"/>
          <w:sz w:val="24"/>
          <w:szCs w:val="24"/>
        </w:rPr>
      </w:pPr>
    </w:p>
    <w:p w14:paraId="03310C2A" w14:textId="30020BEA" w:rsidR="007F23BD" w:rsidRDefault="007F23BD" w:rsidP="007F23BD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but to do and die</w:t>
      </w:r>
      <w:r>
        <w:rPr>
          <w:rFonts w:ascii="Book Antiqua" w:hAnsi="Book Antiqua"/>
          <w:sz w:val="24"/>
          <w:szCs w:val="24"/>
        </w:rPr>
        <w:t>:</w:t>
      </w:r>
    </w:p>
    <w:p w14:paraId="528E97FE" w14:textId="7663D410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Who won the battle?</w:t>
      </w:r>
    </w:p>
    <w:p w14:paraId="6ECB5E53" w14:textId="77777777" w:rsidR="009D191B" w:rsidRPr="009D191B" w:rsidRDefault="009D191B" w:rsidP="009D191B">
      <w:pPr>
        <w:spacing w:before="24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440E93A" w14:textId="29E9CEA4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two adjectives to describe the 600 men.</w:t>
      </w:r>
    </w:p>
    <w:p w14:paraId="09A9431F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514335A6" w14:textId="02658D15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were in the army and the commander told you to fight in a battle where you would most likely die, what would you do? Why?</w:t>
      </w:r>
    </w:p>
    <w:p w14:paraId="5622BB66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0CE20692" w14:textId="2AD8DE43" w:rsid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5CD37D5D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1E83B661" w14:textId="387D4E80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believe that war is sometimes necessary?</w:t>
      </w:r>
    </w:p>
    <w:p w14:paraId="3A3945B0" w14:textId="219BFBED" w:rsid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781C87D7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7E4549A7" w14:textId="1375DCAB" w:rsidR="007F23BD" w:rsidRP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it noble to follow orders without questioning</w:t>
      </w:r>
      <w:r w:rsidR="005B3596">
        <w:rPr>
          <w:rFonts w:ascii="Book Antiqua" w:hAnsi="Book Antiqua"/>
          <w:sz w:val="24"/>
          <w:szCs w:val="24"/>
        </w:rPr>
        <w:t>? Why or why not?</w:t>
      </w:r>
    </w:p>
    <w:sectPr w:rsidR="007F23BD" w:rsidRPr="007F23BD" w:rsidSect="005B359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03DA"/>
    <w:multiLevelType w:val="hybridMultilevel"/>
    <w:tmpl w:val="02A2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D"/>
    <w:rsid w:val="000A7BD0"/>
    <w:rsid w:val="005B3596"/>
    <w:rsid w:val="007F23BD"/>
    <w:rsid w:val="009D191B"/>
    <w:rsid w:val="00A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6383"/>
  <w15:chartTrackingRefBased/>
  <w15:docId w15:val="{AB13C850-CC07-4D30-ABAC-454826F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6820-5C59-4095-BC5E-7BF78EB5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6E40A-F615-402F-BEE8-3CDEF1845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6DC5A-7150-4DEF-B1C8-2B42142209AE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bce7efe-5611-445c-8ca3-4062a23aca31"/>
    <ds:schemaRef ds:uri="eea96a66-d6c2-4d9c-af83-8babcc46a7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Nena Greene</cp:lastModifiedBy>
  <cp:revision>2</cp:revision>
  <dcterms:created xsi:type="dcterms:W3CDTF">2020-04-27T20:44:00Z</dcterms:created>
  <dcterms:modified xsi:type="dcterms:W3CDTF">2020-04-27T20:44:00Z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