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1BAA6" w14:textId="77777777" w:rsidR="00983E3E" w:rsidRPr="00F74BC3" w:rsidRDefault="00987D7C" w:rsidP="00983E3E">
      <w:pPr>
        <w:jc w:val="center"/>
        <w:rPr>
          <w:rFonts w:cs="Times New Roman"/>
          <w:b/>
          <w:sz w:val="26"/>
          <w:szCs w:val="26"/>
        </w:rPr>
      </w:pPr>
      <w:r w:rsidRPr="00F74BC3">
        <w:rPr>
          <w:rFonts w:cs="Times New Roman"/>
          <w:b/>
          <w:sz w:val="26"/>
          <w:szCs w:val="26"/>
        </w:rPr>
        <w:t xml:space="preserve"> </w:t>
      </w:r>
      <w:r w:rsidR="00983E3E" w:rsidRPr="00F74BC3">
        <w:rPr>
          <w:rFonts w:cs="Times New Roman"/>
          <w:b/>
          <w:sz w:val="26"/>
          <w:szCs w:val="26"/>
        </w:rPr>
        <w:t>“The Interlopers” Study Guide</w:t>
      </w:r>
    </w:p>
    <w:p w14:paraId="06A1BAA7" w14:textId="77777777" w:rsidR="00983E3E" w:rsidRPr="00F74BC3" w:rsidRDefault="00983E3E" w:rsidP="00F74BC3">
      <w:pPr>
        <w:spacing w:after="0"/>
        <w:rPr>
          <w:rFonts w:cs="Times New Roman"/>
          <w:b/>
        </w:rPr>
      </w:pPr>
      <w:r w:rsidRPr="00F74BC3">
        <w:rPr>
          <w:rFonts w:cs="Times New Roman"/>
          <w:b/>
        </w:rPr>
        <w:t xml:space="preserve">Directions: </w:t>
      </w:r>
    </w:p>
    <w:p w14:paraId="06A1BAA8" w14:textId="230C5D57" w:rsidR="00983E3E" w:rsidRPr="00F74BC3" w:rsidRDefault="00983E3E">
      <w:pPr>
        <w:rPr>
          <w:rFonts w:cs="Times New Roman"/>
          <w:b/>
        </w:rPr>
      </w:pPr>
      <w:r w:rsidRPr="00F74BC3">
        <w:rPr>
          <w:rFonts w:cs="Times New Roman"/>
          <w:b/>
        </w:rPr>
        <w:t>Define the following vocabulary words from “The Interlopers” using the definition that best fits how it</w:t>
      </w:r>
      <w:r w:rsidR="00855D10" w:rsidRPr="00F74BC3">
        <w:rPr>
          <w:rFonts w:cs="Times New Roman"/>
          <w:b/>
        </w:rPr>
        <w:t>’</w:t>
      </w:r>
      <w:r w:rsidRPr="00F74BC3">
        <w:rPr>
          <w:rFonts w:cs="Times New Roman"/>
          <w:b/>
        </w:rPr>
        <w:t xml:space="preserve">s used in the story. </w:t>
      </w:r>
    </w:p>
    <w:p w14:paraId="06A1BAA9" w14:textId="77777777" w:rsidR="00983E3E" w:rsidRPr="00F74BC3" w:rsidRDefault="00983E3E" w:rsidP="00093225">
      <w:pPr>
        <w:spacing w:after="0" w:line="360" w:lineRule="auto"/>
        <w:rPr>
          <w:rFonts w:cs="Times New Roman"/>
        </w:rPr>
      </w:pPr>
      <w:r w:rsidRPr="00F74BC3">
        <w:rPr>
          <w:rFonts w:cs="Times New Roman"/>
        </w:rPr>
        <w:t>1. precipitous</w:t>
      </w:r>
      <w:r w:rsidR="00F74BC3" w:rsidRPr="00F74BC3">
        <w:rPr>
          <w:rFonts w:cs="Times New Roman"/>
        </w:rPr>
        <w:t xml:space="preserve"> - </w:t>
      </w:r>
    </w:p>
    <w:p w14:paraId="06A1BAAA" w14:textId="77777777" w:rsidR="00983E3E" w:rsidRPr="00F74BC3" w:rsidRDefault="00983E3E" w:rsidP="00093225">
      <w:pPr>
        <w:spacing w:after="0" w:line="360" w:lineRule="auto"/>
        <w:rPr>
          <w:rFonts w:cs="Times New Roman"/>
        </w:rPr>
      </w:pPr>
      <w:r w:rsidRPr="00F74BC3">
        <w:rPr>
          <w:rFonts w:cs="Times New Roman"/>
        </w:rPr>
        <w:t xml:space="preserve">2. marauders </w:t>
      </w:r>
      <w:r w:rsidR="00F74BC3" w:rsidRPr="00F74BC3">
        <w:rPr>
          <w:rFonts w:cs="Times New Roman"/>
        </w:rPr>
        <w:t xml:space="preserve">- </w:t>
      </w:r>
      <w:r w:rsidR="00F74BC3" w:rsidRPr="00F74BC3">
        <w:t>n.: people who roam around in search of loot, or goods to steal.</w:t>
      </w:r>
    </w:p>
    <w:p w14:paraId="06A1BAAB" w14:textId="77777777" w:rsidR="00983E3E" w:rsidRPr="00F74BC3" w:rsidRDefault="00F74BC3" w:rsidP="00093225">
      <w:pPr>
        <w:spacing w:after="0" w:line="360" w:lineRule="auto"/>
        <w:rPr>
          <w:rFonts w:cs="Times New Roman"/>
        </w:rPr>
      </w:pPr>
      <w:r>
        <w:rPr>
          <w:rFonts w:cs="Times New Roman"/>
        </w:rPr>
        <w:t>3</w:t>
      </w:r>
      <w:r w:rsidR="00983E3E" w:rsidRPr="00F74BC3">
        <w:rPr>
          <w:rFonts w:cs="Times New Roman"/>
        </w:rPr>
        <w:t xml:space="preserve">. condolence </w:t>
      </w:r>
    </w:p>
    <w:p w14:paraId="06A1BAAC" w14:textId="77777777" w:rsidR="00983E3E" w:rsidRPr="00F74BC3" w:rsidRDefault="00F74BC3" w:rsidP="00093225">
      <w:pPr>
        <w:spacing w:after="0" w:line="360" w:lineRule="auto"/>
        <w:rPr>
          <w:rFonts w:cs="Times New Roman"/>
        </w:rPr>
      </w:pPr>
      <w:r>
        <w:rPr>
          <w:rFonts w:cs="Times New Roman"/>
        </w:rPr>
        <w:t>4</w:t>
      </w:r>
      <w:r w:rsidR="00983E3E" w:rsidRPr="00F74BC3">
        <w:rPr>
          <w:rFonts w:cs="Times New Roman"/>
        </w:rPr>
        <w:t xml:space="preserve">. languor </w:t>
      </w:r>
    </w:p>
    <w:p w14:paraId="06A1BAAD" w14:textId="77777777" w:rsidR="00983E3E" w:rsidRPr="00F74BC3" w:rsidRDefault="00F74BC3" w:rsidP="00093225">
      <w:pPr>
        <w:spacing w:after="0" w:line="360" w:lineRule="auto"/>
        <w:rPr>
          <w:rFonts w:cs="Times New Roman"/>
        </w:rPr>
      </w:pPr>
      <w:r>
        <w:rPr>
          <w:rFonts w:cs="Times New Roman"/>
        </w:rPr>
        <w:t>5</w:t>
      </w:r>
      <w:r w:rsidR="00983E3E" w:rsidRPr="00F74BC3">
        <w:rPr>
          <w:rFonts w:cs="Times New Roman"/>
        </w:rPr>
        <w:t>. succor</w:t>
      </w:r>
      <w:r>
        <w:rPr>
          <w:rFonts w:cs="Times New Roman"/>
        </w:rPr>
        <w:t xml:space="preserve"> -</w:t>
      </w:r>
      <w:r w:rsidR="00983E3E" w:rsidRPr="00F74BC3">
        <w:rPr>
          <w:rFonts w:cs="Times New Roman"/>
        </w:rPr>
        <w:t xml:space="preserve"> </w:t>
      </w:r>
      <w:r>
        <w:t>n.: help given to someone in distress; relief</w:t>
      </w:r>
    </w:p>
    <w:p w14:paraId="06A1BAAE" w14:textId="77777777" w:rsidR="00983E3E" w:rsidRPr="00F74BC3" w:rsidRDefault="00F74BC3" w:rsidP="00093225">
      <w:pPr>
        <w:spacing w:after="0" w:line="360" w:lineRule="auto"/>
        <w:rPr>
          <w:rFonts w:cs="Times New Roman"/>
        </w:rPr>
      </w:pPr>
      <w:r>
        <w:rPr>
          <w:rFonts w:cs="Times New Roman"/>
        </w:rPr>
        <w:t>6</w:t>
      </w:r>
      <w:r w:rsidR="00983E3E" w:rsidRPr="00F74BC3">
        <w:rPr>
          <w:rFonts w:cs="Times New Roman"/>
        </w:rPr>
        <w:t xml:space="preserve">. interloper </w:t>
      </w:r>
    </w:p>
    <w:p w14:paraId="06A1BAAF" w14:textId="77777777" w:rsidR="00983E3E" w:rsidRPr="00F74BC3" w:rsidRDefault="00983E3E" w:rsidP="00983E3E">
      <w:pPr>
        <w:spacing w:after="0" w:line="240" w:lineRule="auto"/>
        <w:rPr>
          <w:rFonts w:cs="Times New Roman"/>
          <w:b/>
        </w:rPr>
      </w:pPr>
      <w:r w:rsidRPr="00F74BC3">
        <w:rPr>
          <w:rFonts w:cs="Times New Roman"/>
          <w:b/>
        </w:rPr>
        <w:t xml:space="preserve">Directions: </w:t>
      </w:r>
    </w:p>
    <w:p w14:paraId="06A1BAB0" w14:textId="77016B30" w:rsidR="00983E3E" w:rsidRPr="00F74BC3" w:rsidRDefault="00983E3E" w:rsidP="00983E3E">
      <w:pPr>
        <w:spacing w:line="360" w:lineRule="auto"/>
        <w:rPr>
          <w:rFonts w:cs="Times New Roman"/>
          <w:b/>
        </w:rPr>
      </w:pPr>
      <w:r w:rsidRPr="00F74BC3">
        <w:rPr>
          <w:rFonts w:cs="Times New Roman"/>
          <w:b/>
        </w:rPr>
        <w:t>As you read, answer the following questions. Be sure to give as much detail as possible.</w:t>
      </w:r>
      <w:r w:rsidRPr="00F74BC3">
        <w:rPr>
          <w:rFonts w:cs="Times New Roman"/>
        </w:rPr>
        <w:t xml:space="preserve"> </w:t>
      </w:r>
    </w:p>
    <w:p w14:paraId="06A1BAB1" w14:textId="77777777" w:rsidR="00983E3E" w:rsidRDefault="00983E3E" w:rsidP="00983E3E">
      <w:pPr>
        <w:pStyle w:val="ListParagraph"/>
        <w:numPr>
          <w:ilvl w:val="0"/>
          <w:numId w:val="1"/>
        </w:numPr>
        <w:rPr>
          <w:rFonts w:cs="Times New Roman"/>
        </w:rPr>
      </w:pPr>
      <w:r w:rsidRPr="00F74BC3">
        <w:rPr>
          <w:rFonts w:cs="Times New Roman"/>
        </w:rPr>
        <w:t xml:space="preserve">Who do you think are </w:t>
      </w:r>
      <w:r w:rsidR="00855D10" w:rsidRPr="00F74BC3">
        <w:rPr>
          <w:rFonts w:cs="Times New Roman"/>
        </w:rPr>
        <w:t>“</w:t>
      </w:r>
      <w:r w:rsidRPr="00F74BC3">
        <w:rPr>
          <w:rFonts w:cs="Times New Roman"/>
        </w:rPr>
        <w:t>the interlopers</w:t>
      </w:r>
      <w:r w:rsidR="00855D10" w:rsidRPr="00F74BC3">
        <w:rPr>
          <w:rFonts w:cs="Times New Roman"/>
        </w:rPr>
        <w:t>”</w:t>
      </w:r>
      <w:r w:rsidRPr="00F74BC3">
        <w:rPr>
          <w:rFonts w:cs="Times New Roman"/>
        </w:rPr>
        <w:t xml:space="preserve"> referred to in the title, and why do they deserve that name? </w:t>
      </w:r>
    </w:p>
    <w:p w14:paraId="06A1BAB2" w14:textId="77777777" w:rsidR="00983E3E" w:rsidRPr="00F74BC3" w:rsidRDefault="00983E3E" w:rsidP="00983E3E">
      <w:pPr>
        <w:pStyle w:val="ListParagraph"/>
        <w:rPr>
          <w:rFonts w:cs="Times New Roman"/>
        </w:rPr>
      </w:pPr>
    </w:p>
    <w:p w14:paraId="06A1BAB3" w14:textId="77777777" w:rsidR="00983E3E" w:rsidRPr="00F74BC3" w:rsidRDefault="00983E3E" w:rsidP="00983E3E">
      <w:pPr>
        <w:pStyle w:val="ListParagraph"/>
        <w:rPr>
          <w:rFonts w:cs="Times New Roman"/>
        </w:rPr>
      </w:pPr>
    </w:p>
    <w:p w14:paraId="06A1BAB4" w14:textId="77777777" w:rsidR="00983E3E" w:rsidRPr="00F74BC3" w:rsidRDefault="00983E3E" w:rsidP="00983E3E">
      <w:pPr>
        <w:pStyle w:val="ListParagraph"/>
        <w:numPr>
          <w:ilvl w:val="0"/>
          <w:numId w:val="1"/>
        </w:numPr>
        <w:rPr>
          <w:rFonts w:cs="Times New Roman"/>
        </w:rPr>
      </w:pPr>
      <w:r w:rsidRPr="00F74BC3">
        <w:rPr>
          <w:rFonts w:cs="Times New Roman"/>
        </w:rPr>
        <w:t xml:space="preserve">The disputed land was not particularly desirable. What does this fact reveal about the families who contested its ownership for so many years? </w:t>
      </w:r>
    </w:p>
    <w:p w14:paraId="06A1BAB5" w14:textId="77777777" w:rsidR="00983E3E" w:rsidRPr="00F74BC3" w:rsidRDefault="00983E3E" w:rsidP="00983E3E">
      <w:pPr>
        <w:pStyle w:val="ListParagraph"/>
        <w:rPr>
          <w:rFonts w:cs="Times New Roman"/>
        </w:rPr>
      </w:pPr>
    </w:p>
    <w:p w14:paraId="06A1BAB6" w14:textId="77777777" w:rsidR="00983E3E" w:rsidRPr="00F74BC3" w:rsidRDefault="00983E3E" w:rsidP="00983E3E">
      <w:pPr>
        <w:pStyle w:val="ListParagraph"/>
        <w:rPr>
          <w:rFonts w:cs="Times New Roman"/>
        </w:rPr>
      </w:pPr>
    </w:p>
    <w:p w14:paraId="06A1BAB7" w14:textId="77777777" w:rsidR="00983E3E" w:rsidRPr="00F74BC3" w:rsidRDefault="00983E3E" w:rsidP="00983E3E">
      <w:pPr>
        <w:pStyle w:val="ListParagraph"/>
        <w:numPr>
          <w:ilvl w:val="0"/>
          <w:numId w:val="1"/>
        </w:numPr>
        <w:rPr>
          <w:rFonts w:cs="Times New Roman"/>
        </w:rPr>
      </w:pPr>
      <w:r w:rsidRPr="00F74BC3">
        <w:rPr>
          <w:rFonts w:cs="Times New Roman"/>
        </w:rPr>
        <w:t xml:space="preserve">What does the wild weather foreshadow? </w:t>
      </w:r>
    </w:p>
    <w:p w14:paraId="06A1BAB8" w14:textId="77777777" w:rsidR="00983E3E" w:rsidRPr="00F74BC3" w:rsidRDefault="00983E3E" w:rsidP="00983E3E">
      <w:pPr>
        <w:rPr>
          <w:rFonts w:cs="Times New Roman"/>
        </w:rPr>
      </w:pPr>
    </w:p>
    <w:p w14:paraId="06A1BAB9" w14:textId="77777777" w:rsidR="00983E3E" w:rsidRPr="00F74BC3" w:rsidRDefault="00983E3E" w:rsidP="00983E3E">
      <w:pPr>
        <w:pStyle w:val="ListParagraph"/>
        <w:numPr>
          <w:ilvl w:val="0"/>
          <w:numId w:val="1"/>
        </w:numPr>
        <w:rPr>
          <w:rFonts w:cs="Times New Roman"/>
        </w:rPr>
      </w:pPr>
      <w:r w:rsidRPr="00F74BC3">
        <w:rPr>
          <w:rFonts w:cs="Times New Roman"/>
        </w:rPr>
        <w:t xml:space="preserve">What is Ulrich doing in the forest? </w:t>
      </w:r>
    </w:p>
    <w:p w14:paraId="06A1BABA" w14:textId="77777777" w:rsidR="00855D10" w:rsidRPr="00F74BC3" w:rsidRDefault="00855D10" w:rsidP="00855D10">
      <w:pPr>
        <w:pStyle w:val="ListParagraph"/>
        <w:rPr>
          <w:rFonts w:cs="Times New Roman"/>
        </w:rPr>
      </w:pPr>
    </w:p>
    <w:p w14:paraId="06A1BABB" w14:textId="77777777" w:rsidR="00983E3E" w:rsidRPr="00F74BC3" w:rsidRDefault="00983E3E" w:rsidP="00983E3E">
      <w:pPr>
        <w:pStyle w:val="ListParagraph"/>
        <w:rPr>
          <w:rFonts w:cs="Times New Roman"/>
        </w:rPr>
      </w:pPr>
    </w:p>
    <w:p w14:paraId="06A1BABC" w14:textId="77777777" w:rsidR="00983E3E" w:rsidRPr="00F74BC3" w:rsidRDefault="00983E3E" w:rsidP="00983E3E">
      <w:pPr>
        <w:pStyle w:val="ListParagraph"/>
        <w:numPr>
          <w:ilvl w:val="0"/>
          <w:numId w:val="1"/>
        </w:numPr>
        <w:rPr>
          <w:rFonts w:cs="Times New Roman"/>
        </w:rPr>
      </w:pPr>
      <w:r w:rsidRPr="00F74BC3">
        <w:rPr>
          <w:rFonts w:cs="Times New Roman"/>
        </w:rPr>
        <w:t xml:space="preserve">When they meet in the forest, why can Georg and Ulrich not shoot each other? </w:t>
      </w:r>
    </w:p>
    <w:p w14:paraId="06A1BABD" w14:textId="77777777" w:rsidR="00983E3E" w:rsidRPr="00F74BC3" w:rsidRDefault="00983E3E" w:rsidP="00983E3E">
      <w:pPr>
        <w:rPr>
          <w:rFonts w:cs="Times New Roman"/>
        </w:rPr>
      </w:pPr>
    </w:p>
    <w:p w14:paraId="06A1BABE" w14:textId="77777777" w:rsidR="00983E3E" w:rsidRPr="00F74BC3" w:rsidRDefault="00983E3E" w:rsidP="00983E3E">
      <w:pPr>
        <w:pStyle w:val="ListParagraph"/>
        <w:numPr>
          <w:ilvl w:val="0"/>
          <w:numId w:val="1"/>
        </w:numPr>
        <w:rPr>
          <w:rFonts w:cs="Times New Roman"/>
        </w:rPr>
      </w:pPr>
      <w:r w:rsidRPr="00F74BC3">
        <w:rPr>
          <w:rFonts w:cs="Times New Roman"/>
        </w:rPr>
        <w:t xml:space="preserve">How does each man envision his rescue? </w:t>
      </w:r>
    </w:p>
    <w:p w14:paraId="06A1BABF" w14:textId="77777777" w:rsidR="00983E3E" w:rsidRPr="00F74BC3" w:rsidRDefault="00983E3E" w:rsidP="00983E3E">
      <w:pPr>
        <w:pStyle w:val="ListParagraph"/>
        <w:rPr>
          <w:rFonts w:cs="Times New Roman"/>
        </w:rPr>
      </w:pPr>
    </w:p>
    <w:p w14:paraId="06A1BAC0" w14:textId="77777777" w:rsidR="00983E3E" w:rsidRPr="00F74BC3" w:rsidRDefault="00983E3E" w:rsidP="00983E3E">
      <w:pPr>
        <w:rPr>
          <w:rFonts w:cs="Times New Roman"/>
        </w:rPr>
      </w:pPr>
    </w:p>
    <w:p w14:paraId="06A1BAC1" w14:textId="77777777" w:rsidR="00983E3E" w:rsidRPr="00F74BC3" w:rsidRDefault="00983E3E" w:rsidP="00983E3E">
      <w:pPr>
        <w:pStyle w:val="ListParagraph"/>
        <w:numPr>
          <w:ilvl w:val="0"/>
          <w:numId w:val="1"/>
        </w:numPr>
        <w:rPr>
          <w:rFonts w:cs="Times New Roman"/>
        </w:rPr>
      </w:pPr>
      <w:r w:rsidRPr="00F74BC3">
        <w:rPr>
          <w:rFonts w:cs="Times New Roman"/>
        </w:rPr>
        <w:t xml:space="preserve">To whom is Georg referring when he says, </w:t>
      </w:r>
      <w:r w:rsidR="00855D10" w:rsidRPr="00F74BC3">
        <w:rPr>
          <w:rFonts w:cs="Times New Roman"/>
        </w:rPr>
        <w:t>“</w:t>
      </w:r>
      <w:r w:rsidRPr="00F74BC3">
        <w:rPr>
          <w:rFonts w:cs="Times New Roman"/>
        </w:rPr>
        <w:t>. . .with no cursed interlopers to come between us</w:t>
      </w:r>
      <w:r w:rsidR="00855D10" w:rsidRPr="00F74BC3">
        <w:rPr>
          <w:rFonts w:cs="Times New Roman"/>
        </w:rPr>
        <w:t>”</w:t>
      </w:r>
      <w:r w:rsidRPr="00F74BC3">
        <w:rPr>
          <w:rFonts w:cs="Times New Roman"/>
        </w:rPr>
        <w:t xml:space="preserve">? </w:t>
      </w:r>
    </w:p>
    <w:p w14:paraId="06A1BAC2" w14:textId="77777777" w:rsidR="00987D7C" w:rsidRPr="00F74BC3" w:rsidRDefault="00987D7C" w:rsidP="00987D7C">
      <w:pPr>
        <w:rPr>
          <w:rFonts w:cs="Times New Roman"/>
        </w:rPr>
      </w:pPr>
    </w:p>
    <w:p w14:paraId="06A1BAC3" w14:textId="77777777" w:rsidR="00983E3E" w:rsidRPr="00F74BC3" w:rsidRDefault="00983E3E" w:rsidP="00983E3E">
      <w:pPr>
        <w:pStyle w:val="ListParagraph"/>
        <w:numPr>
          <w:ilvl w:val="0"/>
          <w:numId w:val="1"/>
        </w:numPr>
        <w:rPr>
          <w:rFonts w:cs="Times New Roman"/>
        </w:rPr>
      </w:pPr>
      <w:r w:rsidRPr="00F74BC3">
        <w:rPr>
          <w:rFonts w:cs="Times New Roman"/>
        </w:rPr>
        <w:t>What do you think motivated Ulrich</w:t>
      </w:r>
      <w:r w:rsidR="00855D10" w:rsidRPr="00F74BC3">
        <w:rPr>
          <w:rFonts w:cs="Times New Roman"/>
        </w:rPr>
        <w:t>’</w:t>
      </w:r>
      <w:r w:rsidRPr="00F74BC3">
        <w:rPr>
          <w:rFonts w:cs="Times New Roman"/>
        </w:rPr>
        <w:t xml:space="preserve">s change of heart? </w:t>
      </w:r>
      <w:r w:rsidR="00855D10" w:rsidRPr="00F74BC3">
        <w:rPr>
          <w:rFonts w:cs="Times New Roman"/>
        </w:rPr>
        <w:t xml:space="preserve"> </w:t>
      </w:r>
      <w:r w:rsidRPr="00F74BC3">
        <w:rPr>
          <w:rFonts w:cs="Times New Roman"/>
        </w:rPr>
        <w:t xml:space="preserve">Does this change reflect internal or external conflict? </w:t>
      </w:r>
    </w:p>
    <w:p w14:paraId="06A1BAC4" w14:textId="77777777" w:rsidR="00983E3E" w:rsidRPr="00F74BC3" w:rsidRDefault="00983E3E" w:rsidP="00983E3E">
      <w:pPr>
        <w:pStyle w:val="ListParagraph"/>
        <w:rPr>
          <w:rFonts w:cs="Times New Roman"/>
        </w:rPr>
      </w:pPr>
    </w:p>
    <w:p w14:paraId="06A1BAC5" w14:textId="77777777" w:rsidR="00855D10" w:rsidRPr="00F74BC3" w:rsidRDefault="00855D10" w:rsidP="00983E3E">
      <w:pPr>
        <w:pStyle w:val="ListParagraph"/>
        <w:rPr>
          <w:rFonts w:cs="Times New Roman"/>
        </w:rPr>
      </w:pPr>
    </w:p>
    <w:p w14:paraId="06A1BAC6" w14:textId="77777777" w:rsidR="00983E3E" w:rsidRDefault="00983E3E" w:rsidP="00983E3E">
      <w:pPr>
        <w:pStyle w:val="ListParagraph"/>
        <w:numPr>
          <w:ilvl w:val="0"/>
          <w:numId w:val="1"/>
        </w:numPr>
        <w:rPr>
          <w:rFonts w:cs="Times New Roman"/>
        </w:rPr>
      </w:pPr>
      <w:r w:rsidRPr="00F74BC3">
        <w:rPr>
          <w:rFonts w:cs="Times New Roman"/>
        </w:rPr>
        <w:t>Why doesn</w:t>
      </w:r>
      <w:r w:rsidR="00855D10" w:rsidRPr="00F74BC3">
        <w:rPr>
          <w:rFonts w:cs="Times New Roman"/>
        </w:rPr>
        <w:t>’</w:t>
      </w:r>
      <w:r w:rsidRPr="00F74BC3">
        <w:rPr>
          <w:rFonts w:cs="Times New Roman"/>
        </w:rPr>
        <w:t xml:space="preserve">t Georg consider himself a poacher? </w:t>
      </w:r>
    </w:p>
    <w:p w14:paraId="06A1BAC7" w14:textId="77777777" w:rsidR="00F43B7A" w:rsidRPr="00F74BC3" w:rsidRDefault="00F43B7A" w:rsidP="00F43B7A">
      <w:pPr>
        <w:pStyle w:val="ListParagraph"/>
        <w:rPr>
          <w:rFonts w:cs="Times New Roman"/>
        </w:rPr>
      </w:pPr>
    </w:p>
    <w:p w14:paraId="06A1BAC8" w14:textId="77777777" w:rsidR="006E2103" w:rsidRPr="00F74BC3" w:rsidRDefault="00983E3E" w:rsidP="00983E3E">
      <w:pPr>
        <w:pStyle w:val="ListParagraph"/>
        <w:numPr>
          <w:ilvl w:val="0"/>
          <w:numId w:val="1"/>
        </w:numPr>
        <w:rPr>
          <w:rFonts w:cs="Times New Roman"/>
        </w:rPr>
      </w:pPr>
      <w:r w:rsidRPr="00F74BC3">
        <w:rPr>
          <w:rFonts w:cs="Times New Roman"/>
        </w:rPr>
        <w:t>With his surprise ending, what comment does the writer seem to be making about the role of human plans and wishes? What literary element does this illustrate?</w:t>
      </w:r>
    </w:p>
    <w:p w14:paraId="06A1BAC9" w14:textId="77777777" w:rsidR="00983E3E" w:rsidRPr="00F74BC3" w:rsidRDefault="00983E3E" w:rsidP="00983E3E">
      <w:pPr>
        <w:pStyle w:val="ListParagraph"/>
        <w:rPr>
          <w:rFonts w:cs="Times New Roman"/>
        </w:rPr>
      </w:pPr>
    </w:p>
    <w:p w14:paraId="06A1BACB" w14:textId="77777777" w:rsidR="00983E3E" w:rsidRPr="00987D7C" w:rsidRDefault="00855D10" w:rsidP="00855D10">
      <w:pPr>
        <w:jc w:val="center"/>
        <w:rPr>
          <w:rFonts w:ascii="Berlin Sans FB" w:hAnsi="Berlin Sans FB" w:cs="Times New Roman"/>
          <w:sz w:val="32"/>
          <w:szCs w:val="32"/>
        </w:rPr>
      </w:pPr>
      <w:r w:rsidRPr="00987D7C">
        <w:rPr>
          <w:rFonts w:ascii="Berlin Sans FB" w:hAnsi="Berlin Sans FB" w:cs="Times New Roman"/>
          <w:sz w:val="32"/>
          <w:szCs w:val="32"/>
        </w:rPr>
        <w:lastRenderedPageBreak/>
        <w:t>Narrator Chart</w:t>
      </w:r>
    </w:p>
    <w:p w14:paraId="06A1BACC" w14:textId="77777777" w:rsidR="00F74BC3" w:rsidRDefault="00855D10" w:rsidP="00983E3E">
      <w:pPr>
        <w:rPr>
          <w:rFonts w:ascii="Berlin Sans FB" w:hAnsi="Berlin Sans FB" w:cs="Times New Roman"/>
          <w:sz w:val="24"/>
          <w:szCs w:val="24"/>
        </w:rPr>
      </w:pPr>
      <w:r w:rsidRPr="00987D7C">
        <w:rPr>
          <w:rFonts w:ascii="Berlin Sans FB" w:hAnsi="Berlin Sans FB" w:cs="Times New Roman"/>
          <w:sz w:val="24"/>
          <w:szCs w:val="24"/>
        </w:rPr>
        <w:t xml:space="preserve">The point of view of the narrator determines what you learn as you read a story.  A third-person-omniscient narrator knows and tells all.  The third-person-limited or first-person narrator tells only what one character knows.  If the narrator is biased or unreliable, you may not be able to believe what you read. </w:t>
      </w:r>
    </w:p>
    <w:p w14:paraId="06A1BACD" w14:textId="55874F60" w:rsidR="00983E3E" w:rsidRPr="00987D7C" w:rsidRDefault="00855D10" w:rsidP="00983E3E">
      <w:pPr>
        <w:rPr>
          <w:rFonts w:ascii="Berlin Sans FB" w:hAnsi="Berlin Sans FB" w:cs="Times New Roman"/>
          <w:sz w:val="24"/>
          <w:szCs w:val="24"/>
        </w:rPr>
      </w:pPr>
      <w:r w:rsidRPr="00987D7C">
        <w:rPr>
          <w:rFonts w:ascii="Berlin Sans FB" w:hAnsi="Berlin Sans FB" w:cs="Times New Roman"/>
          <w:sz w:val="24"/>
          <w:szCs w:val="24"/>
        </w:rPr>
        <w:t>In the chart below, fill in the point of view of the narrator who tells the story you have just read.  Then tell what you have learned from the narrator.  (You may not learn anything about an omniscient narrator.)  Finally, decide if what you learned is reliable.</w:t>
      </w:r>
      <w:r w:rsidR="006C341A">
        <w:rPr>
          <w:rFonts w:ascii="Berlin Sans FB" w:hAnsi="Berlin Sans FB" w:cs="Times New Roman"/>
          <w:sz w:val="24"/>
          <w:szCs w:val="24"/>
        </w:rPr>
        <w:t xml:space="preserve"> </w:t>
      </w:r>
      <w:bookmarkStart w:id="0" w:name="_GoBack"/>
      <w:bookmarkEnd w:id="0"/>
    </w:p>
    <w:tbl>
      <w:tblPr>
        <w:tblStyle w:val="TableGrid"/>
        <w:tblW w:w="0" w:type="auto"/>
        <w:jc w:val="center"/>
        <w:tblLook w:val="04A0" w:firstRow="1" w:lastRow="0" w:firstColumn="1" w:lastColumn="0" w:noHBand="0" w:noVBand="1"/>
      </w:tblPr>
      <w:tblGrid>
        <w:gridCol w:w="7650"/>
      </w:tblGrid>
      <w:tr w:rsidR="00855D10" w:rsidRPr="00F43B7A" w14:paraId="06A1BAD0" w14:textId="77777777" w:rsidTr="00093225">
        <w:trPr>
          <w:jc w:val="center"/>
        </w:trPr>
        <w:tc>
          <w:tcPr>
            <w:tcW w:w="7650" w:type="dxa"/>
          </w:tcPr>
          <w:p w14:paraId="06A1BACE" w14:textId="77777777" w:rsidR="00855D10" w:rsidRPr="00F43B7A" w:rsidRDefault="00855D10" w:rsidP="00983E3E">
            <w:pPr>
              <w:rPr>
                <w:rFonts w:ascii="Candara" w:hAnsi="Candara" w:cs="Times New Roman"/>
                <w:b/>
              </w:rPr>
            </w:pPr>
            <w:r w:rsidRPr="00F43B7A">
              <w:rPr>
                <w:rFonts w:ascii="Candara" w:hAnsi="Candara" w:cs="Times New Roman"/>
                <w:b/>
              </w:rPr>
              <w:t>Point of View:</w:t>
            </w:r>
          </w:p>
          <w:p w14:paraId="06A1BACF" w14:textId="77777777" w:rsidR="00855D10" w:rsidRPr="00F43B7A" w:rsidRDefault="00855D10" w:rsidP="00093225">
            <w:pPr>
              <w:jc w:val="center"/>
              <w:rPr>
                <w:rFonts w:ascii="Candara" w:hAnsi="Candara" w:cs="Times New Roman"/>
              </w:rPr>
            </w:pPr>
          </w:p>
        </w:tc>
      </w:tr>
    </w:tbl>
    <w:p w14:paraId="06A1BAD1" w14:textId="77777777" w:rsidR="00855D10" w:rsidRPr="00F43B7A" w:rsidRDefault="00855D10" w:rsidP="00983E3E">
      <w:pPr>
        <w:rPr>
          <w:rFonts w:ascii="Candara" w:hAnsi="Candara" w:cs="Times New Roman"/>
        </w:rPr>
      </w:pPr>
    </w:p>
    <w:tbl>
      <w:tblPr>
        <w:tblStyle w:val="TableGrid"/>
        <w:tblW w:w="0" w:type="auto"/>
        <w:tblLook w:val="04A0" w:firstRow="1" w:lastRow="0" w:firstColumn="1" w:lastColumn="0" w:noHBand="0" w:noVBand="1"/>
      </w:tblPr>
      <w:tblGrid>
        <w:gridCol w:w="10610"/>
      </w:tblGrid>
      <w:tr w:rsidR="00855D10" w:rsidRPr="00F43B7A" w14:paraId="06A1BAD8" w14:textId="77777777" w:rsidTr="00855D10">
        <w:tc>
          <w:tcPr>
            <w:tcW w:w="10610" w:type="dxa"/>
          </w:tcPr>
          <w:p w14:paraId="06A1BAD2" w14:textId="77777777" w:rsidR="00855D10" w:rsidRPr="00F43B7A" w:rsidRDefault="00855D10" w:rsidP="00983E3E">
            <w:pPr>
              <w:rPr>
                <w:rFonts w:ascii="Candara" w:hAnsi="Candara" w:cs="Times New Roman"/>
                <w:b/>
              </w:rPr>
            </w:pPr>
            <w:r w:rsidRPr="00F43B7A">
              <w:rPr>
                <w:rFonts w:ascii="Candara" w:hAnsi="Candara" w:cs="Times New Roman"/>
                <w:b/>
              </w:rPr>
              <w:t>The Narrator:</w:t>
            </w:r>
          </w:p>
          <w:p w14:paraId="06A1BAD3" w14:textId="77777777" w:rsidR="00855D10" w:rsidRPr="00F43B7A" w:rsidRDefault="00855D10" w:rsidP="00983E3E">
            <w:pPr>
              <w:rPr>
                <w:rFonts w:ascii="Candara" w:hAnsi="Candara" w:cs="Times New Roman"/>
                <w:b/>
              </w:rPr>
            </w:pPr>
          </w:p>
          <w:p w14:paraId="06A1BAD4" w14:textId="77777777" w:rsidR="00855D10" w:rsidRPr="00F43B7A" w:rsidRDefault="00855D10" w:rsidP="00983E3E">
            <w:pPr>
              <w:rPr>
                <w:rFonts w:ascii="Candara" w:hAnsi="Candara" w:cs="Times New Roman"/>
                <w:b/>
              </w:rPr>
            </w:pPr>
          </w:p>
          <w:p w14:paraId="06A1BAD5" w14:textId="77777777" w:rsidR="00855D10" w:rsidRPr="00F43B7A" w:rsidRDefault="00855D10" w:rsidP="00983E3E">
            <w:pPr>
              <w:rPr>
                <w:rFonts w:ascii="Candara" w:hAnsi="Candara" w:cs="Times New Roman"/>
                <w:b/>
              </w:rPr>
            </w:pPr>
          </w:p>
          <w:p w14:paraId="06A1BAD6" w14:textId="77777777" w:rsidR="00F74BC3" w:rsidRPr="00F43B7A" w:rsidRDefault="00F74BC3" w:rsidP="00983E3E">
            <w:pPr>
              <w:rPr>
                <w:rFonts w:ascii="Candara" w:hAnsi="Candara" w:cs="Times New Roman"/>
                <w:b/>
              </w:rPr>
            </w:pPr>
          </w:p>
          <w:p w14:paraId="06A1BAD7" w14:textId="77777777" w:rsidR="00987D7C" w:rsidRPr="00F43B7A" w:rsidRDefault="00987D7C" w:rsidP="00983E3E">
            <w:pPr>
              <w:rPr>
                <w:rFonts w:ascii="Candara" w:hAnsi="Candara" w:cs="Times New Roman"/>
                <w:b/>
              </w:rPr>
            </w:pPr>
          </w:p>
        </w:tc>
      </w:tr>
      <w:tr w:rsidR="00855D10" w:rsidRPr="00F43B7A" w14:paraId="06A1BADF" w14:textId="77777777" w:rsidTr="00855D10">
        <w:tc>
          <w:tcPr>
            <w:tcW w:w="10610" w:type="dxa"/>
          </w:tcPr>
          <w:p w14:paraId="06A1BAD9" w14:textId="77777777" w:rsidR="00855D10" w:rsidRPr="00F43B7A" w:rsidRDefault="00855D10" w:rsidP="00983E3E">
            <w:pPr>
              <w:rPr>
                <w:rFonts w:ascii="Candara" w:hAnsi="Candara" w:cs="Times New Roman"/>
                <w:b/>
              </w:rPr>
            </w:pPr>
            <w:r w:rsidRPr="00F43B7A">
              <w:rPr>
                <w:rFonts w:ascii="Candara" w:hAnsi="Candara" w:cs="Times New Roman"/>
                <w:b/>
              </w:rPr>
              <w:t>Other Characters:</w:t>
            </w:r>
          </w:p>
          <w:p w14:paraId="06A1BADA" w14:textId="77777777" w:rsidR="00855D10" w:rsidRPr="00F43B7A" w:rsidRDefault="00855D10" w:rsidP="00983E3E">
            <w:pPr>
              <w:rPr>
                <w:rFonts w:ascii="Candara" w:hAnsi="Candara" w:cs="Times New Roman"/>
              </w:rPr>
            </w:pPr>
          </w:p>
          <w:p w14:paraId="06A1BADB" w14:textId="77777777" w:rsidR="00987D7C" w:rsidRPr="00F43B7A" w:rsidRDefault="00987D7C" w:rsidP="00983E3E">
            <w:pPr>
              <w:rPr>
                <w:rFonts w:ascii="Candara" w:hAnsi="Candara" w:cs="Times New Roman"/>
              </w:rPr>
            </w:pPr>
          </w:p>
          <w:p w14:paraId="06A1BADC" w14:textId="77777777" w:rsidR="00987D7C" w:rsidRPr="00F43B7A" w:rsidRDefault="00987D7C" w:rsidP="00983E3E">
            <w:pPr>
              <w:rPr>
                <w:rFonts w:ascii="Candara" w:hAnsi="Candara" w:cs="Times New Roman"/>
              </w:rPr>
            </w:pPr>
          </w:p>
          <w:p w14:paraId="06A1BADD" w14:textId="77777777" w:rsidR="00F74BC3" w:rsidRPr="00F43B7A" w:rsidRDefault="00F74BC3" w:rsidP="00983E3E">
            <w:pPr>
              <w:rPr>
                <w:rFonts w:ascii="Candara" w:hAnsi="Candara" w:cs="Times New Roman"/>
              </w:rPr>
            </w:pPr>
          </w:p>
          <w:p w14:paraId="06A1BADE" w14:textId="77777777" w:rsidR="00855D10" w:rsidRPr="00F43B7A" w:rsidRDefault="00855D10" w:rsidP="00983E3E">
            <w:pPr>
              <w:rPr>
                <w:rFonts w:ascii="Candara" w:hAnsi="Candara" w:cs="Times New Roman"/>
              </w:rPr>
            </w:pPr>
          </w:p>
        </w:tc>
      </w:tr>
      <w:tr w:rsidR="00855D10" w:rsidRPr="00F43B7A" w14:paraId="06A1BAE6" w14:textId="77777777" w:rsidTr="00855D10">
        <w:tc>
          <w:tcPr>
            <w:tcW w:w="10610" w:type="dxa"/>
          </w:tcPr>
          <w:p w14:paraId="06A1BAE0" w14:textId="77777777" w:rsidR="00855D10" w:rsidRPr="00F43B7A" w:rsidRDefault="00855D10" w:rsidP="00983E3E">
            <w:pPr>
              <w:rPr>
                <w:rFonts w:ascii="Candara" w:hAnsi="Candara" w:cs="Times New Roman"/>
                <w:b/>
              </w:rPr>
            </w:pPr>
            <w:r w:rsidRPr="00F43B7A">
              <w:rPr>
                <w:rFonts w:ascii="Candara" w:hAnsi="Candara" w:cs="Times New Roman"/>
                <w:b/>
              </w:rPr>
              <w:t>Events:</w:t>
            </w:r>
          </w:p>
          <w:p w14:paraId="06A1BAE1" w14:textId="77777777" w:rsidR="00855D10" w:rsidRPr="00F43B7A" w:rsidRDefault="00855D10" w:rsidP="00983E3E">
            <w:pPr>
              <w:rPr>
                <w:rFonts w:ascii="Candara" w:hAnsi="Candara" w:cs="Times New Roman"/>
              </w:rPr>
            </w:pPr>
          </w:p>
          <w:p w14:paraId="06A1BAE2" w14:textId="77777777" w:rsidR="00987D7C" w:rsidRPr="00F43B7A" w:rsidRDefault="00987D7C" w:rsidP="00983E3E">
            <w:pPr>
              <w:rPr>
                <w:rFonts w:ascii="Candara" w:hAnsi="Candara" w:cs="Times New Roman"/>
              </w:rPr>
            </w:pPr>
          </w:p>
          <w:p w14:paraId="06A1BAE3" w14:textId="77777777" w:rsidR="00987D7C" w:rsidRPr="00F43B7A" w:rsidRDefault="00987D7C" w:rsidP="00983E3E">
            <w:pPr>
              <w:rPr>
                <w:rFonts w:ascii="Candara" w:hAnsi="Candara" w:cs="Times New Roman"/>
              </w:rPr>
            </w:pPr>
          </w:p>
          <w:p w14:paraId="06A1BAE4" w14:textId="77777777" w:rsidR="00855D10" w:rsidRPr="00F43B7A" w:rsidRDefault="00855D10" w:rsidP="00983E3E">
            <w:pPr>
              <w:rPr>
                <w:rFonts w:ascii="Candara" w:hAnsi="Candara" w:cs="Times New Roman"/>
              </w:rPr>
            </w:pPr>
          </w:p>
          <w:p w14:paraId="06A1BAE5" w14:textId="77777777" w:rsidR="00855D10" w:rsidRPr="00F43B7A" w:rsidRDefault="00855D10" w:rsidP="00983E3E">
            <w:pPr>
              <w:rPr>
                <w:rFonts w:ascii="Candara" w:hAnsi="Candara" w:cs="Times New Roman"/>
              </w:rPr>
            </w:pPr>
          </w:p>
        </w:tc>
      </w:tr>
    </w:tbl>
    <w:p w14:paraId="06A1BAE7" w14:textId="77777777" w:rsidR="00855D10" w:rsidRPr="00F43B7A" w:rsidRDefault="00855D10" w:rsidP="00F43B7A">
      <w:pPr>
        <w:spacing w:before="240"/>
        <w:rPr>
          <w:rFonts w:ascii="Berlin Sans FB" w:hAnsi="Berlin Sans FB" w:cs="Times New Roman"/>
        </w:rPr>
      </w:pPr>
      <w:r w:rsidRPr="00F43B7A">
        <w:rPr>
          <w:rFonts w:ascii="Berlin Sans FB" w:hAnsi="Berlin Sans FB" w:cs="Times New Roman"/>
        </w:rPr>
        <w:t>Is the information reliable? ____________________________________________</w:t>
      </w:r>
      <w:r w:rsidR="00F43B7A">
        <w:rPr>
          <w:rFonts w:ascii="Berlin Sans FB" w:hAnsi="Berlin Sans FB" w:cs="Times New Roman"/>
        </w:rPr>
        <w:t>____________________</w:t>
      </w:r>
      <w:r w:rsidRPr="00F43B7A">
        <w:rPr>
          <w:rFonts w:ascii="Berlin Sans FB" w:hAnsi="Berlin Sans FB" w:cs="Times New Roman"/>
        </w:rPr>
        <w:t>_____________________</w:t>
      </w:r>
    </w:p>
    <w:p w14:paraId="06A1BAE8" w14:textId="77777777" w:rsidR="00F43B7A" w:rsidRPr="00F43B7A" w:rsidRDefault="00F43B7A" w:rsidP="00F43B7A">
      <w:pPr>
        <w:spacing w:before="240"/>
        <w:rPr>
          <w:rFonts w:cs="Times New Roman"/>
          <w:b/>
        </w:rPr>
      </w:pPr>
      <w:r w:rsidRPr="00F43B7A">
        <w:rPr>
          <w:rFonts w:cs="Times New Roman"/>
          <w:b/>
        </w:rPr>
        <w:t>Identify irony in the story by using the chart below.  In the first box, note the outcome that Ulrich and Georg expect when they first confront each other in the forest.  In the second box, describe what actually happens.</w:t>
      </w:r>
    </w:p>
    <w:tbl>
      <w:tblPr>
        <w:tblStyle w:val="TableGrid"/>
        <w:tblW w:w="0" w:type="auto"/>
        <w:tblLook w:val="04A0" w:firstRow="1" w:lastRow="0" w:firstColumn="1" w:lastColumn="0" w:noHBand="0" w:noVBand="1"/>
      </w:tblPr>
      <w:tblGrid>
        <w:gridCol w:w="5305"/>
        <w:gridCol w:w="5305"/>
      </w:tblGrid>
      <w:tr w:rsidR="00F43B7A" w14:paraId="06A1BAEF" w14:textId="77777777" w:rsidTr="00F43B7A">
        <w:tc>
          <w:tcPr>
            <w:tcW w:w="5305" w:type="dxa"/>
          </w:tcPr>
          <w:p w14:paraId="06A1BAE9" w14:textId="77777777" w:rsidR="00F43B7A" w:rsidRPr="00093225" w:rsidRDefault="00F43B7A" w:rsidP="00F43B7A">
            <w:pPr>
              <w:rPr>
                <w:rFonts w:cs="Times New Roman"/>
                <w:b/>
              </w:rPr>
            </w:pPr>
            <w:r w:rsidRPr="00093225">
              <w:rPr>
                <w:rFonts w:cs="Times New Roman"/>
                <w:b/>
              </w:rPr>
              <w:t>What Characters Expect</w:t>
            </w:r>
          </w:p>
          <w:p w14:paraId="06A1BAEA" w14:textId="77777777" w:rsidR="00F43B7A" w:rsidRDefault="00F43B7A" w:rsidP="00F43B7A">
            <w:pPr>
              <w:rPr>
                <w:rFonts w:cs="Times New Roman"/>
              </w:rPr>
            </w:pPr>
          </w:p>
          <w:p w14:paraId="06A1BAEB" w14:textId="7ECA4ED5" w:rsidR="00F43B7A" w:rsidRDefault="00F43B7A" w:rsidP="00F43B7A">
            <w:pPr>
              <w:rPr>
                <w:rFonts w:cs="Times New Roman"/>
              </w:rPr>
            </w:pPr>
          </w:p>
          <w:p w14:paraId="323F38AA" w14:textId="3DFBA362" w:rsidR="00093225" w:rsidRDefault="00093225" w:rsidP="00F43B7A">
            <w:pPr>
              <w:rPr>
                <w:rFonts w:cs="Times New Roman"/>
              </w:rPr>
            </w:pPr>
          </w:p>
          <w:p w14:paraId="79B7AF6E" w14:textId="5A0D5314" w:rsidR="00093225" w:rsidRDefault="00093225" w:rsidP="00F43B7A">
            <w:pPr>
              <w:rPr>
                <w:rFonts w:cs="Times New Roman"/>
              </w:rPr>
            </w:pPr>
          </w:p>
          <w:p w14:paraId="4C39160F" w14:textId="77777777" w:rsidR="00093225" w:rsidRDefault="00093225" w:rsidP="00F43B7A">
            <w:pPr>
              <w:rPr>
                <w:rFonts w:cs="Times New Roman"/>
              </w:rPr>
            </w:pPr>
          </w:p>
          <w:p w14:paraId="06A1BAEC" w14:textId="77777777" w:rsidR="002B3DE2" w:rsidRDefault="002B3DE2" w:rsidP="00F43B7A">
            <w:pPr>
              <w:rPr>
                <w:rFonts w:cs="Times New Roman"/>
              </w:rPr>
            </w:pPr>
          </w:p>
          <w:p w14:paraId="06A1BAED" w14:textId="77777777" w:rsidR="00F43B7A" w:rsidRDefault="00F43B7A" w:rsidP="00F43B7A">
            <w:pPr>
              <w:rPr>
                <w:rFonts w:cs="Times New Roman"/>
              </w:rPr>
            </w:pPr>
          </w:p>
        </w:tc>
        <w:tc>
          <w:tcPr>
            <w:tcW w:w="5305" w:type="dxa"/>
          </w:tcPr>
          <w:p w14:paraId="06A1BAEE" w14:textId="77777777" w:rsidR="00F43B7A" w:rsidRPr="00093225" w:rsidRDefault="00F43B7A" w:rsidP="00F43B7A">
            <w:pPr>
              <w:rPr>
                <w:rFonts w:cs="Times New Roman"/>
                <w:b/>
              </w:rPr>
            </w:pPr>
            <w:r w:rsidRPr="00093225">
              <w:rPr>
                <w:rFonts w:cs="Times New Roman"/>
                <w:b/>
              </w:rPr>
              <w:t>What Actually Happens</w:t>
            </w:r>
          </w:p>
        </w:tc>
      </w:tr>
    </w:tbl>
    <w:p w14:paraId="06A1BAF0" w14:textId="77777777" w:rsidR="002B3DE2" w:rsidRDefault="002B3DE2" w:rsidP="00F43B7A">
      <w:pPr>
        <w:rPr>
          <w:rFonts w:cs="Times New Roman"/>
        </w:rPr>
      </w:pPr>
    </w:p>
    <w:p w14:paraId="06A1BAF1" w14:textId="77777777" w:rsidR="00F43B7A" w:rsidRPr="00F43B7A" w:rsidRDefault="00F43B7A" w:rsidP="00F43B7A">
      <w:pPr>
        <w:rPr>
          <w:rFonts w:cs="Times New Roman"/>
        </w:rPr>
      </w:pPr>
      <w:r>
        <w:rPr>
          <w:rFonts w:cs="Times New Roman"/>
        </w:rPr>
        <w:t>What type of irony is this an example of? _______________________________________________________________</w:t>
      </w:r>
    </w:p>
    <w:p w14:paraId="06A1BAF2" w14:textId="77777777" w:rsidR="00F43B7A" w:rsidRDefault="00F43B7A" w:rsidP="00F43B7A">
      <w:pPr>
        <w:spacing w:before="240"/>
        <w:rPr>
          <w:rFonts w:ascii="Candara" w:hAnsi="Candara" w:cs="Times New Roman"/>
          <w:sz w:val="24"/>
          <w:szCs w:val="24"/>
        </w:rPr>
      </w:pPr>
    </w:p>
    <w:sectPr w:rsidR="00F43B7A" w:rsidSect="00093225">
      <w:headerReference w:type="default" r:id="rId7"/>
      <w:pgSz w:w="12240" w:h="15840"/>
      <w:pgMar w:top="630" w:right="810" w:bottom="720" w:left="81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1BAF5" w14:textId="77777777" w:rsidR="00B57E40" w:rsidRDefault="00B57E40" w:rsidP="00987D7C">
      <w:pPr>
        <w:spacing w:after="0" w:line="240" w:lineRule="auto"/>
      </w:pPr>
      <w:r>
        <w:separator/>
      </w:r>
    </w:p>
  </w:endnote>
  <w:endnote w:type="continuationSeparator" w:id="0">
    <w:p w14:paraId="06A1BAF6" w14:textId="77777777" w:rsidR="00B57E40" w:rsidRDefault="00B57E40" w:rsidP="0098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1BAF3" w14:textId="77777777" w:rsidR="00B57E40" w:rsidRDefault="00B57E40" w:rsidP="00987D7C">
      <w:pPr>
        <w:spacing w:after="0" w:line="240" w:lineRule="auto"/>
      </w:pPr>
      <w:r>
        <w:separator/>
      </w:r>
    </w:p>
  </w:footnote>
  <w:footnote w:type="continuationSeparator" w:id="0">
    <w:p w14:paraId="06A1BAF4" w14:textId="77777777" w:rsidR="00B57E40" w:rsidRDefault="00B57E40" w:rsidP="0098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BAF7" w14:textId="77777777" w:rsidR="00987D7C" w:rsidRDefault="00987D7C" w:rsidP="00987D7C">
    <w:r w:rsidRPr="00983E3E">
      <w:rPr>
        <w:rFonts w:ascii="Times New Roman" w:hAnsi="Times New Roman" w:cs="Times New Roman"/>
        <w:sz w:val="24"/>
        <w:szCs w:val="24"/>
      </w:rPr>
      <w:t xml:space="preserve">Name ____________________________________________ </w:t>
    </w:r>
    <w:r>
      <w:rPr>
        <w:rFonts w:ascii="Times New Roman" w:hAnsi="Times New Roman" w:cs="Times New Roman"/>
        <w:sz w:val="24"/>
        <w:szCs w:val="24"/>
      </w:rPr>
      <w:t xml:space="preserve">     Date ____________      Period __________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E0DF4"/>
    <w:multiLevelType w:val="hybridMultilevel"/>
    <w:tmpl w:val="7914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3E"/>
    <w:rsid w:val="00093225"/>
    <w:rsid w:val="002B3DE2"/>
    <w:rsid w:val="006C341A"/>
    <w:rsid w:val="006E2103"/>
    <w:rsid w:val="00855D10"/>
    <w:rsid w:val="00983E3E"/>
    <w:rsid w:val="00987D7C"/>
    <w:rsid w:val="00B57E40"/>
    <w:rsid w:val="00EE501B"/>
    <w:rsid w:val="00F43B7A"/>
    <w:rsid w:val="00F7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1BAA6"/>
  <w15:chartTrackingRefBased/>
  <w15:docId w15:val="{50B38774-EA67-4565-BEA3-6A1AA550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E3E"/>
    <w:pPr>
      <w:ind w:left="720"/>
      <w:contextualSpacing/>
    </w:pPr>
  </w:style>
  <w:style w:type="table" w:styleId="TableGrid">
    <w:name w:val="Table Grid"/>
    <w:basedOn w:val="TableNormal"/>
    <w:uiPriority w:val="39"/>
    <w:rsid w:val="0085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7C"/>
  </w:style>
  <w:style w:type="paragraph" w:styleId="Footer">
    <w:name w:val="footer"/>
    <w:basedOn w:val="Normal"/>
    <w:link w:val="FooterChar"/>
    <w:uiPriority w:val="99"/>
    <w:unhideWhenUsed/>
    <w:rsid w:val="0098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7C"/>
  </w:style>
  <w:style w:type="paragraph" w:styleId="BalloonText">
    <w:name w:val="Balloon Text"/>
    <w:basedOn w:val="Normal"/>
    <w:link w:val="BalloonTextChar"/>
    <w:uiPriority w:val="99"/>
    <w:semiHidden/>
    <w:unhideWhenUsed/>
    <w:rsid w:val="00093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4</cp:revision>
  <cp:lastPrinted>2018-10-08T14:14:00Z</cp:lastPrinted>
  <dcterms:created xsi:type="dcterms:W3CDTF">2016-10-03T13:03:00Z</dcterms:created>
  <dcterms:modified xsi:type="dcterms:W3CDTF">2018-10-12T12:32:00Z</dcterms:modified>
</cp:coreProperties>
</file>